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FB" w:rsidRPr="00F179C9" w:rsidRDefault="00F179C9" w:rsidP="00F179C9">
      <w:pPr>
        <w:ind w:left="-284" w:firstLine="142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F179C9">
        <w:rPr>
          <w:rFonts w:ascii="Times New Roman" w:hAnsi="Times New Roman" w:cs="Times New Roman"/>
          <w:b/>
          <w:sz w:val="70"/>
          <w:szCs w:val="70"/>
        </w:rPr>
        <w:t>С 01 апреля начался прием граждан на перерасчет ежемесячной денежной выплаты</w:t>
      </w:r>
      <w:r w:rsidR="00E50A1E">
        <w:rPr>
          <w:rFonts w:ascii="Times New Roman" w:hAnsi="Times New Roman" w:cs="Times New Roman"/>
          <w:b/>
          <w:sz w:val="70"/>
          <w:szCs w:val="70"/>
        </w:rPr>
        <w:t xml:space="preserve">  </w:t>
      </w:r>
      <w:r w:rsidRPr="00F179C9">
        <w:rPr>
          <w:rFonts w:ascii="Times New Roman" w:hAnsi="Times New Roman" w:cs="Times New Roman"/>
          <w:b/>
          <w:sz w:val="70"/>
          <w:szCs w:val="70"/>
        </w:rPr>
        <w:t xml:space="preserve">на ребенка в возрасте от 3 до 7 лет включительно </w:t>
      </w:r>
      <w:r w:rsidRPr="00E20492">
        <w:rPr>
          <w:rFonts w:ascii="Times New Roman" w:hAnsi="Times New Roman" w:cs="Times New Roman"/>
          <w:b/>
          <w:sz w:val="70"/>
          <w:szCs w:val="70"/>
          <w:u w:val="single"/>
        </w:rPr>
        <w:t>в новых размерах</w:t>
      </w:r>
    </w:p>
    <w:p w:rsidR="00F179C9" w:rsidRDefault="00F179C9" w:rsidP="00F179C9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50"/>
          <w:szCs w:val="50"/>
        </w:rPr>
      </w:pPr>
    </w:p>
    <w:p w:rsidR="00623417" w:rsidRPr="00F179C9" w:rsidRDefault="00F179C9" w:rsidP="00F179C9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  <w:r w:rsidRPr="00F179C9">
        <w:rPr>
          <w:rFonts w:ascii="Times New Roman" w:hAnsi="Times New Roman" w:cs="Times New Roman"/>
          <w:b/>
          <w:sz w:val="50"/>
          <w:szCs w:val="50"/>
          <w:u w:val="single"/>
        </w:rPr>
        <w:t>Способы подачи заявления:</w:t>
      </w:r>
      <w:bookmarkStart w:id="0" w:name="_GoBack"/>
      <w:bookmarkEnd w:id="0"/>
    </w:p>
    <w:p w:rsidR="00F179C9" w:rsidRPr="00F179C9" w:rsidRDefault="00F179C9" w:rsidP="00F179C9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50"/>
          <w:szCs w:val="50"/>
          <w:u w:val="single"/>
        </w:rPr>
      </w:pPr>
    </w:p>
    <w:p w:rsidR="00F542A6" w:rsidRPr="00F179C9" w:rsidRDefault="00F542A6" w:rsidP="00F179C9">
      <w:pPr>
        <w:autoSpaceDE w:val="0"/>
        <w:autoSpaceDN w:val="0"/>
        <w:adjustRightInd w:val="0"/>
        <w:spacing w:after="0" w:line="240" w:lineRule="auto"/>
        <w:ind w:left="-284" w:right="141" w:firstLine="426"/>
        <w:jc w:val="both"/>
        <w:rPr>
          <w:rFonts w:ascii="Times New Roman" w:eastAsia="Times New Roman" w:hAnsi="Times New Roman" w:cs="Times New Roman"/>
          <w:sz w:val="50"/>
          <w:szCs w:val="50"/>
        </w:rPr>
      </w:pPr>
      <w:r w:rsidRPr="00F179C9">
        <w:rPr>
          <w:rFonts w:ascii="Times New Roman" w:eastAsia="Times New Roman" w:hAnsi="Times New Roman" w:cs="Times New Roman"/>
          <w:sz w:val="50"/>
          <w:szCs w:val="50"/>
        </w:rPr>
        <w:t>-</w:t>
      </w:r>
      <w:r w:rsidRPr="00F179C9">
        <w:rPr>
          <w:rFonts w:ascii="Times New Roman" w:eastAsia="Times New Roman" w:hAnsi="Times New Roman" w:cs="Times New Roman"/>
          <w:sz w:val="50"/>
          <w:szCs w:val="50"/>
        </w:rPr>
        <w:tab/>
      </w:r>
      <w:r w:rsidR="002C5505" w:rsidRPr="00F179C9">
        <w:rPr>
          <w:rFonts w:ascii="Times New Roman" w:eastAsia="Times New Roman" w:hAnsi="Times New Roman" w:cs="Times New Roman"/>
          <w:sz w:val="50"/>
          <w:szCs w:val="50"/>
        </w:rPr>
        <w:t xml:space="preserve">портал государственных услуг; </w:t>
      </w:r>
    </w:p>
    <w:p w:rsidR="00F542A6" w:rsidRPr="00F179C9" w:rsidRDefault="00F542A6" w:rsidP="00F179C9">
      <w:pPr>
        <w:autoSpaceDE w:val="0"/>
        <w:autoSpaceDN w:val="0"/>
        <w:adjustRightInd w:val="0"/>
        <w:spacing w:after="0" w:line="240" w:lineRule="auto"/>
        <w:ind w:left="-284" w:right="141" w:firstLine="426"/>
        <w:jc w:val="both"/>
        <w:rPr>
          <w:rFonts w:ascii="Times New Roman" w:eastAsia="Times New Roman" w:hAnsi="Times New Roman" w:cs="Times New Roman"/>
          <w:sz w:val="50"/>
          <w:szCs w:val="50"/>
        </w:rPr>
      </w:pPr>
      <w:r w:rsidRPr="00F179C9">
        <w:rPr>
          <w:rFonts w:ascii="Times New Roman" w:eastAsia="Times New Roman" w:hAnsi="Times New Roman" w:cs="Times New Roman"/>
          <w:sz w:val="50"/>
          <w:szCs w:val="50"/>
        </w:rPr>
        <w:t>-</w:t>
      </w:r>
      <w:r w:rsidRPr="00F179C9">
        <w:rPr>
          <w:rFonts w:ascii="Times New Roman" w:eastAsia="Times New Roman" w:hAnsi="Times New Roman" w:cs="Times New Roman"/>
          <w:sz w:val="50"/>
          <w:szCs w:val="50"/>
        </w:rPr>
        <w:tab/>
      </w:r>
      <w:r w:rsidR="002C5505" w:rsidRPr="00F179C9">
        <w:rPr>
          <w:rFonts w:ascii="Times New Roman" w:eastAsia="Times New Roman" w:hAnsi="Times New Roman" w:cs="Times New Roman"/>
          <w:sz w:val="50"/>
          <w:szCs w:val="50"/>
        </w:rPr>
        <w:t>стационарный ящик, организованный в отделе социальной поддержки</w:t>
      </w:r>
      <w:r w:rsidR="00623417" w:rsidRPr="00F179C9">
        <w:rPr>
          <w:rFonts w:ascii="Times New Roman" w:eastAsia="Times New Roman" w:hAnsi="Times New Roman" w:cs="Times New Roman"/>
          <w:sz w:val="50"/>
          <w:szCs w:val="50"/>
        </w:rPr>
        <w:t xml:space="preserve"> по месту жительства</w:t>
      </w:r>
      <w:r w:rsidR="002C5505" w:rsidRPr="00F179C9">
        <w:rPr>
          <w:rFonts w:ascii="Times New Roman" w:eastAsia="Times New Roman" w:hAnsi="Times New Roman" w:cs="Times New Roman"/>
          <w:sz w:val="50"/>
          <w:szCs w:val="50"/>
        </w:rPr>
        <w:t xml:space="preserve">; </w:t>
      </w:r>
    </w:p>
    <w:p w:rsidR="00F542A6" w:rsidRDefault="00F542A6" w:rsidP="00F179C9">
      <w:pPr>
        <w:autoSpaceDE w:val="0"/>
        <w:autoSpaceDN w:val="0"/>
        <w:adjustRightInd w:val="0"/>
        <w:spacing w:after="0" w:line="240" w:lineRule="auto"/>
        <w:ind w:left="-284" w:right="141" w:firstLine="426"/>
        <w:jc w:val="both"/>
        <w:rPr>
          <w:rFonts w:ascii="Times New Roman" w:eastAsia="Times New Roman" w:hAnsi="Times New Roman" w:cs="Times New Roman"/>
          <w:sz w:val="50"/>
          <w:szCs w:val="50"/>
        </w:rPr>
      </w:pPr>
      <w:r w:rsidRPr="00F179C9">
        <w:rPr>
          <w:rFonts w:ascii="Times New Roman" w:eastAsia="Times New Roman" w:hAnsi="Times New Roman" w:cs="Times New Roman"/>
          <w:sz w:val="50"/>
          <w:szCs w:val="50"/>
        </w:rPr>
        <w:t>-</w:t>
      </w:r>
      <w:r w:rsidRPr="00F179C9">
        <w:rPr>
          <w:rFonts w:ascii="Times New Roman" w:eastAsia="Times New Roman" w:hAnsi="Times New Roman" w:cs="Times New Roman"/>
          <w:sz w:val="50"/>
          <w:szCs w:val="50"/>
        </w:rPr>
        <w:tab/>
      </w:r>
      <w:r w:rsidR="00F179C9">
        <w:rPr>
          <w:rFonts w:ascii="Times New Roman" w:eastAsia="Times New Roman" w:hAnsi="Times New Roman" w:cs="Times New Roman"/>
          <w:sz w:val="50"/>
          <w:szCs w:val="50"/>
        </w:rPr>
        <w:t>МФЦ;</w:t>
      </w:r>
    </w:p>
    <w:p w:rsidR="00F179C9" w:rsidRPr="00F179C9" w:rsidRDefault="00F179C9" w:rsidP="00F179C9">
      <w:pPr>
        <w:autoSpaceDE w:val="0"/>
        <w:autoSpaceDN w:val="0"/>
        <w:adjustRightInd w:val="0"/>
        <w:spacing w:after="0" w:line="240" w:lineRule="auto"/>
        <w:ind w:left="-284" w:right="141" w:firstLine="426"/>
        <w:jc w:val="both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sz w:val="50"/>
          <w:szCs w:val="50"/>
        </w:rPr>
        <w:t>-</w:t>
      </w:r>
      <w:r>
        <w:rPr>
          <w:rFonts w:ascii="Times New Roman" w:eastAsia="Times New Roman" w:hAnsi="Times New Roman" w:cs="Times New Roman"/>
          <w:sz w:val="50"/>
          <w:szCs w:val="50"/>
        </w:rPr>
        <w:tab/>
        <w:t>отдел социальной поддержки населения по месту жительства.</w:t>
      </w:r>
    </w:p>
    <w:p w:rsidR="00F179C9" w:rsidRPr="00F179C9" w:rsidRDefault="00F179C9" w:rsidP="00F179C9">
      <w:pPr>
        <w:autoSpaceDE w:val="0"/>
        <w:autoSpaceDN w:val="0"/>
        <w:adjustRightInd w:val="0"/>
        <w:spacing w:after="0" w:line="240" w:lineRule="auto"/>
        <w:ind w:left="-284" w:right="141" w:firstLine="426"/>
        <w:jc w:val="both"/>
        <w:rPr>
          <w:rFonts w:ascii="Times New Roman" w:eastAsia="Times New Roman" w:hAnsi="Times New Roman" w:cs="Times New Roman"/>
          <w:i/>
          <w:sz w:val="50"/>
          <w:szCs w:val="50"/>
        </w:rPr>
      </w:pPr>
    </w:p>
    <w:p w:rsidR="002C5505" w:rsidRPr="00F179C9" w:rsidRDefault="002C5505" w:rsidP="00F179C9">
      <w:pPr>
        <w:autoSpaceDE w:val="0"/>
        <w:autoSpaceDN w:val="0"/>
        <w:adjustRightInd w:val="0"/>
        <w:spacing w:after="0" w:line="240" w:lineRule="auto"/>
        <w:ind w:left="-284" w:right="141" w:firstLine="426"/>
        <w:jc w:val="both"/>
        <w:rPr>
          <w:rFonts w:ascii="Times New Roman" w:eastAsia="Times New Roman" w:hAnsi="Times New Roman" w:cs="Times New Roman"/>
          <w:i/>
          <w:sz w:val="50"/>
          <w:szCs w:val="50"/>
        </w:rPr>
      </w:pPr>
      <w:r w:rsidRPr="00F179C9">
        <w:rPr>
          <w:rFonts w:ascii="Times New Roman" w:eastAsia="Times New Roman" w:hAnsi="Times New Roman" w:cs="Times New Roman"/>
          <w:i/>
          <w:sz w:val="50"/>
          <w:szCs w:val="50"/>
        </w:rPr>
        <w:t xml:space="preserve">Формы  заявлений  можно найти на сайте  Центра социальной поддержки населения во  вкладке </w:t>
      </w:r>
      <w:r w:rsidRPr="00F179C9">
        <w:rPr>
          <w:rFonts w:ascii="Times New Roman" w:eastAsia="Times New Roman" w:hAnsi="Times New Roman" w:cs="Times New Roman"/>
          <w:b/>
          <w:i/>
          <w:sz w:val="50"/>
          <w:szCs w:val="50"/>
        </w:rPr>
        <w:t>«Бланки заявлений»</w:t>
      </w:r>
      <w:r w:rsidRPr="00F179C9">
        <w:rPr>
          <w:rFonts w:ascii="Times New Roman" w:eastAsia="Times New Roman" w:hAnsi="Times New Roman" w:cs="Times New Roman"/>
          <w:i/>
          <w:sz w:val="50"/>
          <w:szCs w:val="50"/>
        </w:rPr>
        <w:t>.</w:t>
      </w:r>
    </w:p>
    <w:sectPr w:rsidR="002C5505" w:rsidRPr="00F179C9" w:rsidSect="00F179C9">
      <w:pgSz w:w="16838" w:h="11906" w:orient="landscape"/>
      <w:pgMar w:top="709" w:right="1134" w:bottom="851" w:left="1134" w:header="709" w:footer="709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A527E3"/>
    <w:rsid w:val="000141D5"/>
    <w:rsid w:val="002B18C0"/>
    <w:rsid w:val="002C141E"/>
    <w:rsid w:val="002C5505"/>
    <w:rsid w:val="00310CCA"/>
    <w:rsid w:val="00393241"/>
    <w:rsid w:val="003C03D4"/>
    <w:rsid w:val="00422DFB"/>
    <w:rsid w:val="005A4716"/>
    <w:rsid w:val="005D3396"/>
    <w:rsid w:val="00623417"/>
    <w:rsid w:val="007376DB"/>
    <w:rsid w:val="00741EF6"/>
    <w:rsid w:val="00872918"/>
    <w:rsid w:val="008F6493"/>
    <w:rsid w:val="009B0A9E"/>
    <w:rsid w:val="009C0C08"/>
    <w:rsid w:val="00A527E3"/>
    <w:rsid w:val="00AB5C15"/>
    <w:rsid w:val="00AF3915"/>
    <w:rsid w:val="00BF23DE"/>
    <w:rsid w:val="00C15999"/>
    <w:rsid w:val="00C22BBC"/>
    <w:rsid w:val="00D36AD4"/>
    <w:rsid w:val="00DB2468"/>
    <w:rsid w:val="00DB554C"/>
    <w:rsid w:val="00E20492"/>
    <w:rsid w:val="00E43587"/>
    <w:rsid w:val="00E50A1E"/>
    <w:rsid w:val="00EC5787"/>
    <w:rsid w:val="00F179C9"/>
    <w:rsid w:val="00F43CDC"/>
    <w:rsid w:val="00F542A6"/>
    <w:rsid w:val="00FD0DA2"/>
    <w:rsid w:val="00FE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inv03</dc:creator>
  <cp:lastModifiedBy>r.serdolina</cp:lastModifiedBy>
  <cp:revision>4</cp:revision>
  <cp:lastPrinted>2021-04-02T00:12:00Z</cp:lastPrinted>
  <dcterms:created xsi:type="dcterms:W3CDTF">2021-04-01T07:47:00Z</dcterms:created>
  <dcterms:modified xsi:type="dcterms:W3CDTF">2021-04-07T00:11:00Z</dcterms:modified>
</cp:coreProperties>
</file>