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C1" w:rsidRDefault="009007C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007C1" w:rsidRDefault="009007C1">
      <w:pPr>
        <w:pStyle w:val="ConsPlusNormal"/>
        <w:jc w:val="both"/>
        <w:outlineLvl w:val="0"/>
      </w:pPr>
    </w:p>
    <w:p w:rsidR="009007C1" w:rsidRDefault="009007C1">
      <w:pPr>
        <w:pStyle w:val="ConsPlusNormal"/>
        <w:outlineLvl w:val="0"/>
      </w:pPr>
      <w:r>
        <w:t>Зарегистрировано в Минюсте России 3 марта 2011 г. N 19993</w:t>
      </w:r>
    </w:p>
    <w:p w:rsidR="009007C1" w:rsidRDefault="009007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7C1" w:rsidRDefault="009007C1">
      <w:pPr>
        <w:pStyle w:val="ConsPlusNormal"/>
      </w:pPr>
    </w:p>
    <w:p w:rsidR="009007C1" w:rsidRDefault="009007C1">
      <w:pPr>
        <w:pStyle w:val="ConsPlusTitle"/>
        <w:jc w:val="center"/>
      </w:pPr>
      <w:r>
        <w:t>ФЕДЕРАЛЬНАЯ СЛУЖБА ПО НАДЗОРУ В СФЕРЕ ЗАЩИТЫ</w:t>
      </w:r>
    </w:p>
    <w:p w:rsidR="009007C1" w:rsidRDefault="009007C1">
      <w:pPr>
        <w:pStyle w:val="ConsPlusTitle"/>
        <w:jc w:val="center"/>
      </w:pPr>
      <w:r>
        <w:t>ПРАВ ПОТРЕБИТЕЛЕЙ И БЛАГОПОЛУЧИЯ ЧЕЛОВЕКА</w:t>
      </w:r>
    </w:p>
    <w:p w:rsidR="009007C1" w:rsidRDefault="009007C1">
      <w:pPr>
        <w:pStyle w:val="ConsPlusTitle"/>
        <w:jc w:val="center"/>
      </w:pPr>
    </w:p>
    <w:p w:rsidR="009007C1" w:rsidRDefault="009007C1">
      <w:pPr>
        <w:pStyle w:val="ConsPlusTitle"/>
        <w:jc w:val="center"/>
      </w:pPr>
      <w:r>
        <w:t>ГЛАВНЫЙ ГОСУДАРСТВЕННЫЙ САНИТАРНЫЙ ВРАЧ</w:t>
      </w:r>
    </w:p>
    <w:p w:rsidR="009007C1" w:rsidRDefault="009007C1">
      <w:pPr>
        <w:pStyle w:val="ConsPlusTitle"/>
        <w:jc w:val="center"/>
      </w:pPr>
      <w:r>
        <w:t>РОССИЙСКОЙ ФЕДЕРАЦИИ</w:t>
      </w:r>
    </w:p>
    <w:p w:rsidR="009007C1" w:rsidRDefault="009007C1">
      <w:pPr>
        <w:pStyle w:val="ConsPlusTitle"/>
        <w:jc w:val="center"/>
      </w:pPr>
    </w:p>
    <w:p w:rsidR="009007C1" w:rsidRDefault="009007C1">
      <w:pPr>
        <w:pStyle w:val="ConsPlusTitle"/>
        <w:jc w:val="center"/>
      </w:pPr>
      <w:r>
        <w:t>ПОСТАНОВЛЕНИЕ</w:t>
      </w:r>
    </w:p>
    <w:p w:rsidR="009007C1" w:rsidRDefault="009007C1">
      <w:pPr>
        <w:pStyle w:val="ConsPlusTitle"/>
        <w:jc w:val="center"/>
      </w:pPr>
      <w:r>
        <w:t>от 29 декабря 2010 г. N 189</w:t>
      </w:r>
    </w:p>
    <w:p w:rsidR="009007C1" w:rsidRDefault="009007C1">
      <w:pPr>
        <w:pStyle w:val="ConsPlusTitle"/>
        <w:jc w:val="center"/>
      </w:pPr>
    </w:p>
    <w:p w:rsidR="009007C1" w:rsidRDefault="009007C1">
      <w:pPr>
        <w:pStyle w:val="ConsPlusTitle"/>
        <w:jc w:val="center"/>
      </w:pPr>
      <w:r>
        <w:t>ОБ УТВЕРЖДЕНИИ САНПИН 2.4.2.2821-10</w:t>
      </w:r>
    </w:p>
    <w:p w:rsidR="009007C1" w:rsidRDefault="009007C1">
      <w:pPr>
        <w:pStyle w:val="ConsPlusTitle"/>
        <w:jc w:val="center"/>
      </w:pPr>
      <w:r>
        <w:t>"САНИТАРНО-ЭПИДЕМИОЛОГИЧЕСКИЕ ТРЕБОВАНИЯ К УСЛОВИЯМ</w:t>
      </w:r>
    </w:p>
    <w:p w:rsidR="009007C1" w:rsidRDefault="009007C1">
      <w:pPr>
        <w:pStyle w:val="ConsPlusTitle"/>
        <w:jc w:val="center"/>
      </w:pPr>
      <w:r>
        <w:t>И ОРГАНИЗАЦИИ ОБУЧЕНИЯ В ОБЩЕОБРАЗОВАТЕЛЬНЫХ УЧРЕЖДЕНИЯХ"</w:t>
      </w:r>
    </w:p>
    <w:p w:rsidR="009007C1" w:rsidRDefault="009007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0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29.06.2011 N 85,</w:t>
            </w:r>
          </w:p>
          <w:p w:rsidR="009007C1" w:rsidRDefault="009007C1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Изменений N 2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25.12.2013 N 72,</w:t>
            </w:r>
          </w:p>
          <w:p w:rsidR="009007C1" w:rsidRDefault="009007C1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81,</w:t>
            </w:r>
          </w:p>
          <w:p w:rsidR="009007C1" w:rsidRDefault="009007C1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от 22.05.2019 N 8)</w:t>
            </w:r>
          </w:p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4969) 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9007C1" w:rsidRDefault="009007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0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7C1" w:rsidRDefault="009007C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007C1" w:rsidRDefault="009007C1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 от 25.12.2013 N 72 внесены изменения в данный документ, в соответствии с которыми в названии и по всему тексту санитарных правил слова "общеобразовательные учреждения" заменены словами "общеобразовательные организации" в соответствующем падеже.</w:t>
            </w:r>
          </w:p>
        </w:tc>
      </w:tr>
    </w:tbl>
    <w:p w:rsidR="009007C1" w:rsidRDefault="009007C1">
      <w:pPr>
        <w:pStyle w:val="ConsPlusNormal"/>
        <w:spacing w:before="28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48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2. Ввести в действие указанные санитарно-эпидемиологические </w:t>
      </w:r>
      <w:hyperlink w:anchor="P48" w:history="1">
        <w:r>
          <w:rPr>
            <w:color w:val="0000FF"/>
          </w:rPr>
          <w:t>правила</w:t>
        </w:r>
      </w:hyperlink>
      <w:r>
        <w:t xml:space="preserve"> и нормативы с 1 </w:t>
      </w:r>
      <w:r>
        <w:lastRenderedPageBreak/>
        <w:t>сентября 2011 года.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3. С момента введения </w:t>
      </w:r>
      <w:hyperlink w:anchor="P48" w:history="1">
        <w:r>
          <w:rPr>
            <w:color w:val="0000FF"/>
          </w:rPr>
          <w:t>СанПиН 2.4.2.2821-10</w:t>
        </w:r>
      </w:hyperlink>
      <w:r>
        <w:t xml:space="preserve"> считать утратившими силу санитарно-эпидемиологические правила и нормативы </w:t>
      </w:r>
      <w:hyperlink r:id="rId12" w:history="1">
        <w:r>
          <w:rPr>
            <w:color w:val="0000FF"/>
          </w:rPr>
          <w:t>СанПиН 2.4.2.1178-02</w:t>
        </w:r>
      </w:hyperlink>
      <w:r>
        <w:t xml:space="preserve">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регистрационный номер 3997), </w:t>
      </w:r>
      <w:hyperlink r:id="rId13" w:history="1">
        <w:r>
          <w:rPr>
            <w:color w:val="0000FF"/>
          </w:rPr>
          <w:t>СанПиН 2.4.2.2434-08</w:t>
        </w:r>
      </w:hyperlink>
      <w:r>
        <w:t xml:space="preserve"> "Изменение N 1 к СанПиН 2.4.2.1178-02", 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номер 13189).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</w:pPr>
      <w:r>
        <w:t>Г.Г.ОНИЩЕНКО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  <w:outlineLvl w:val="0"/>
      </w:pPr>
      <w:r>
        <w:t>Приложение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  <w:r>
        <w:t>Утверждены</w:t>
      </w:r>
    </w:p>
    <w:p w:rsidR="009007C1" w:rsidRDefault="009007C1">
      <w:pPr>
        <w:pStyle w:val="ConsPlusNormal"/>
        <w:jc w:val="right"/>
      </w:pPr>
      <w:r>
        <w:t>Постановлением</w:t>
      </w:r>
    </w:p>
    <w:p w:rsidR="009007C1" w:rsidRDefault="009007C1">
      <w:pPr>
        <w:pStyle w:val="ConsPlusNormal"/>
        <w:jc w:val="right"/>
      </w:pPr>
      <w:r>
        <w:t>Главного государственного</w:t>
      </w:r>
    </w:p>
    <w:p w:rsidR="009007C1" w:rsidRDefault="009007C1">
      <w:pPr>
        <w:pStyle w:val="ConsPlusNormal"/>
        <w:jc w:val="right"/>
      </w:pPr>
      <w:r>
        <w:t>санитарного врача</w:t>
      </w:r>
    </w:p>
    <w:p w:rsidR="009007C1" w:rsidRDefault="009007C1">
      <w:pPr>
        <w:pStyle w:val="ConsPlusNormal"/>
        <w:jc w:val="right"/>
      </w:pPr>
      <w:r>
        <w:t>Российской Федерации</w:t>
      </w:r>
    </w:p>
    <w:p w:rsidR="009007C1" w:rsidRDefault="009007C1">
      <w:pPr>
        <w:pStyle w:val="ConsPlusNormal"/>
        <w:jc w:val="right"/>
      </w:pPr>
      <w:r>
        <w:t>от 29 декабря 2010 г. N 189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Title"/>
        <w:jc w:val="center"/>
      </w:pPr>
      <w:bookmarkStart w:id="0" w:name="P48"/>
      <w:bookmarkEnd w:id="0"/>
      <w:r>
        <w:t>САНИТАРНО-ЭПИДЕМИОЛОГИЧЕСКИЕ ТРЕБОВАНИЯ</w:t>
      </w:r>
    </w:p>
    <w:p w:rsidR="009007C1" w:rsidRDefault="009007C1">
      <w:pPr>
        <w:pStyle w:val="ConsPlusTitle"/>
        <w:jc w:val="center"/>
      </w:pPr>
      <w:r>
        <w:t>К УСЛОВИЯМ И ОРГАНИЗАЦИИ ОБУЧЕНИЯ</w:t>
      </w:r>
    </w:p>
    <w:p w:rsidR="009007C1" w:rsidRDefault="009007C1">
      <w:pPr>
        <w:pStyle w:val="ConsPlusTitle"/>
        <w:jc w:val="center"/>
      </w:pPr>
      <w:r>
        <w:t>В ОБЩЕОБРАЗОВАТЕЛЬНЫХ ОРГАНИЗАЦИЯХ</w:t>
      </w:r>
    </w:p>
    <w:p w:rsidR="009007C1" w:rsidRDefault="009007C1">
      <w:pPr>
        <w:pStyle w:val="ConsPlusTitle"/>
        <w:jc w:val="center"/>
      </w:pPr>
    </w:p>
    <w:p w:rsidR="009007C1" w:rsidRDefault="009007C1">
      <w:pPr>
        <w:pStyle w:val="ConsPlusTitle"/>
        <w:jc w:val="center"/>
      </w:pPr>
      <w:r>
        <w:t>Санитарно-эпидемиологические правила и нормативы</w:t>
      </w:r>
    </w:p>
    <w:p w:rsidR="009007C1" w:rsidRDefault="009007C1">
      <w:pPr>
        <w:pStyle w:val="ConsPlusTitle"/>
        <w:jc w:val="center"/>
      </w:pPr>
      <w:r>
        <w:t>СанПиН 2.4.2.2821-10</w:t>
      </w:r>
    </w:p>
    <w:p w:rsidR="009007C1" w:rsidRDefault="009007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0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29.06.2011 N 85,</w:t>
            </w:r>
          </w:p>
          <w:p w:rsidR="009007C1" w:rsidRDefault="009007C1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Изменений N 2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25.12.2013 N 72,</w:t>
            </w:r>
          </w:p>
          <w:p w:rsidR="009007C1" w:rsidRDefault="009007C1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81,</w:t>
            </w:r>
          </w:p>
          <w:p w:rsidR="009007C1" w:rsidRDefault="009007C1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от 22.05.2019 N 8)</w:t>
            </w:r>
          </w:p>
        </w:tc>
      </w:tr>
    </w:tbl>
    <w:p w:rsidR="009007C1" w:rsidRDefault="009007C1">
      <w:pPr>
        <w:pStyle w:val="ConsPlusNormal"/>
        <w:jc w:val="center"/>
      </w:pPr>
    </w:p>
    <w:p w:rsidR="009007C1" w:rsidRDefault="009007C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и нормативы (далее - санитарные правила) направлены на </w:t>
      </w:r>
      <w:hyperlink r:id="rId18" w:history="1">
        <w:r>
          <w:rPr>
            <w:color w:val="0000FF"/>
          </w:rPr>
          <w:t>охрану здоровья</w:t>
        </w:r>
      </w:hyperlink>
      <w:r>
        <w:t xml:space="preserve"> обучающихся при осуществлении деятельности по их обучению и воспитанию в общеобразовательных организациях.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1.2. Настоящие санитарные правила устанавливают санитарно-эпидемиологические </w:t>
      </w:r>
      <w:r>
        <w:lastRenderedPageBreak/>
        <w:t>требования к: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размещению общеобразовательной организации;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территории общеобразовательной организации;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зданию общеобразовательной организации;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оборудованию помещений общеобразовательной организации;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воздушно-тепловому режиму общеобразовательной организации;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естественному и искусственному освещению;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водоснабжению и канализации;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помещениям и оборудованию общеобразовательных организаций, размещенных в приспособленных зданиях;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режиму образовательной деятельности;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организации медицинского обслуживания обучающихся;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санитарному состоянию и содержанию общеобразовательной организации;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соблюдению санитарных правил.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9007C1" w:rsidRDefault="009007C1">
      <w:pPr>
        <w:pStyle w:val="ConsPlusNormal"/>
        <w:jc w:val="both"/>
      </w:pPr>
      <w:r>
        <w:t xml:space="preserve">(п. 1.3 в ред. Изменений </w:t>
      </w:r>
      <w:hyperlink r:id="rId2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3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 &lt;*&gt;.</w:t>
      </w:r>
    </w:p>
    <w:p w:rsidR="009007C1" w:rsidRDefault="009007C1">
      <w:pPr>
        <w:pStyle w:val="ConsPlusNormal"/>
        <w:jc w:val="both"/>
      </w:pPr>
      <w:r>
        <w:t xml:space="preserve">(п. 1.5 в ред. Изменений </w:t>
      </w:r>
      <w:hyperlink r:id="rId3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&lt;*&gt;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9007C1" w:rsidRDefault="009007C1">
      <w:pPr>
        <w:pStyle w:val="ConsPlusNormal"/>
        <w:jc w:val="both"/>
      </w:pPr>
      <w:r>
        <w:t xml:space="preserve">(сноска в ред. Изменений </w:t>
      </w:r>
      <w:hyperlink r:id="rId3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 xml:space="preserve"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</w:t>
      </w:r>
      <w:hyperlink r:id="rId34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1.7. Использование помещений общеобразовательных организаций не по назначению не допускается.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3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1.8. Контроль за выполнением настоящих санитарных правил проводится </w:t>
      </w:r>
      <w:hyperlink r:id="rId36" w:history="1">
        <w:r>
          <w:rPr>
            <w:color w:val="0000FF"/>
          </w:rPr>
          <w:t>органами</w:t>
        </w:r>
      </w:hyperlink>
      <w:r>
        <w:t xml:space="preserve">, осуществляющими функции по контролю и надзору в сфере обеспечения санитарно-эпидемиологического благополучия населения в соответствии с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007C1" w:rsidRDefault="009007C1">
      <w:pPr>
        <w:pStyle w:val="ConsPlusNormal"/>
        <w:jc w:val="both"/>
      </w:pPr>
      <w:r>
        <w:t xml:space="preserve">(п. 1.8 в ред. Изменений </w:t>
      </w:r>
      <w:hyperlink r:id="rId38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29.06.2011 N 85)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II. Требования к размещению общеобразовательных организаций</w:t>
      </w:r>
    </w:p>
    <w:p w:rsidR="009007C1" w:rsidRDefault="009007C1">
      <w:pPr>
        <w:pStyle w:val="ConsPlusNormal"/>
        <w:jc w:val="center"/>
      </w:pPr>
      <w:r>
        <w:t xml:space="preserve">(в ред. Изменений </w:t>
      </w:r>
      <w:hyperlink r:id="rId39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9007C1" w:rsidRDefault="009007C1">
      <w:pPr>
        <w:pStyle w:val="ConsPlusNormal"/>
        <w:jc w:val="center"/>
      </w:pPr>
      <w:r>
        <w:t>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 xml:space="preserve">2.1. Исключен. - Изменения </w:t>
      </w:r>
      <w:hyperlink r:id="rId4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</w:t>
      </w:r>
      <w:r>
        <w:lastRenderedPageBreak/>
        <w:t>транспорта, метрополитена, маршрутов взлета и посадки воздушного транспорта.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во II и III строительно-климатических зонах - не более 0,5 км;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2.5. В сельской местности пешеходная доступность для обучающихся общеобразовательных организаций: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во II и III климатических зонах для обучающихся начального общего образования составляет не более 2,0 км;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4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основного общего и среднего общего образования - не более 4,0 км, в I климатической зоне - 1,5 и 3 км соответственно.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5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5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Подвоз обучающихся осуществляется специально выделенным транспортом, предназначенным для перевозки детей.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5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III. Требования к территории общеобразовательных организаций</w:t>
      </w:r>
    </w:p>
    <w:p w:rsidR="009007C1" w:rsidRDefault="009007C1">
      <w:pPr>
        <w:pStyle w:val="ConsPlusNormal"/>
        <w:jc w:val="center"/>
      </w:pPr>
      <w:r>
        <w:t xml:space="preserve">(в ред. Изменений </w:t>
      </w:r>
      <w:hyperlink r:id="rId53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9007C1" w:rsidRDefault="009007C1">
      <w:pPr>
        <w:pStyle w:val="ConsPlusNormal"/>
        <w:jc w:val="center"/>
      </w:pPr>
      <w:r>
        <w:t>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25 - 30% площади территории, свободной от застройки.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9007C1" w:rsidRDefault="009007C1">
      <w:pPr>
        <w:pStyle w:val="ConsPlusNormal"/>
        <w:jc w:val="both"/>
      </w:pPr>
      <w:r>
        <w:t xml:space="preserve">(п. 3.1 в ред. Изменений </w:t>
      </w:r>
      <w:hyperlink r:id="rId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5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организации учебно-опытной зоны не допускается сокращение физкультурно-спортивной зоны и зоны отдыха.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</w:t>
      </w:r>
      <w:hyperlink r:id="rId56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</w:t>
      </w:r>
      <w:r>
        <w:lastRenderedPageBreak/>
        <w:t>дождевыми водами.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Занятия на сырых площадках, имеющих неровности и выбоины, не проводят.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Физкультурно-спортивное оборудование должно соответствовать росту и возрасту обучающихся.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</w:t>
      </w:r>
      <w:hyperlink r:id="rId57" w:history="1">
        <w:r>
          <w:rPr>
            <w:color w:val="0000FF"/>
          </w:rPr>
          <w:t>требованиями</w:t>
        </w:r>
      </w:hyperlink>
      <w:r>
        <w:t xml:space="preserve"> к устройству и содержанию мест занятий по физической культуре и спорту.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5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</w:p>
    <w:p w:rsidR="009007C1" w:rsidRDefault="009007C1">
      <w:pPr>
        <w:pStyle w:val="ConsPlusNormal"/>
        <w:jc w:val="both"/>
      </w:pPr>
      <w:r>
        <w:t xml:space="preserve">(п. 3.7 в ред. Изменений </w:t>
      </w:r>
      <w:hyperlink r:id="rId5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6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3.10. Расположение на территории построек и сооружений, функционально не связанных с </w:t>
      </w:r>
      <w:r>
        <w:lastRenderedPageBreak/>
        <w:t>общеобразовательной организацией, не допускается.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6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</w:t>
      </w:r>
      <w:hyperlink r:id="rId62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6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3.12. Уровни шума на территории общеобразовательной организации не должны превышать </w:t>
      </w:r>
      <w:hyperlink r:id="rId64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6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3.13. Исключен. - </w:t>
      </w:r>
      <w:hyperlink r:id="rId66" w:history="1">
        <w:r>
          <w:rPr>
            <w:color w:val="0000FF"/>
          </w:rPr>
          <w:t>Изменения N 3</w:t>
        </w:r>
      </w:hyperlink>
      <w:r>
        <w:t>, утв. Постановлением Главного государственного санитарного врача РФ от 24.11.2015 N 81.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IV. Требования к зданию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4.1. Архитектурно-планировочные решения здания должны обеспечивать: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выделение в отдельный блок учебных помещений начальных классов с выходами на участок;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расположение рекреационных помещений в непосредственной близости к учебным помещениям;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исключение вредного воздействия факторов среды обитания в общеобразовательной организации жизни и здоровью обучающихся;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6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6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6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Ранее построенные здания общеобразовательных организаций эксплуатируются в соответствии с проектом.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7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4.3. Вместимость вновь строящихся общеобразовательных организаций должна быть рассчитана для обучения только в одну смену.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7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7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73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7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учреждениях, расположенных в сельской местности,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7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м2 на одного обучающегося), туалеты.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м2 на одного ребенка.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7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4.8. Для обучающихся основного общего - среднего общего образования допускается организация образовательной деятельности по классно-кабинетной системе.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7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7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7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не менее 2,5 м2 на 1 обучающегося при фронтальных формах занятий;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не менее 3,5 м2 на 1 обучающегося при организации групповых форм работы и индивидуальных занятий.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8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Расчетное количество обучающихся в классах определяется исходя из расчета площади на одного обучающегося и расстановки мебели, в соответствии с </w:t>
      </w:r>
      <w:hyperlink w:anchor="P309" w:history="1">
        <w:r>
          <w:rPr>
            <w:color w:val="0000FF"/>
          </w:rPr>
          <w:t>разделом V</w:t>
        </w:r>
      </w:hyperlink>
      <w:r>
        <w:t xml:space="preserve"> настоящих санитарных правил.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4.10. В кабинетах химии, физики, биологии должны быть оборудованы лаборантские.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4.11. Площадь кабинетов информатики и других кабинетов, где используются персональные компьютеры, должна соответствовать гигиеническим </w:t>
      </w:r>
      <w:hyperlink r:id="rId81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4.12. Набор и площади помещений для внеурочной деятельности, кружковых занятий и секций должен соответствовать санитарно-эпидемиологическим </w:t>
      </w:r>
      <w:hyperlink r:id="rId82" w:history="1">
        <w:r>
          <w:rPr>
            <w:color w:val="0000FF"/>
          </w:rPr>
          <w:t>требованиям</w:t>
        </w:r>
      </w:hyperlink>
      <w:r>
        <w:t xml:space="preserve"> к учреждениям дополнительного образования детей.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4.13. Спортивный зал рекомендуется размещать на 1 этаже здания или в отдельно пристроенном здании.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8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84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8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8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м2; раздельные для мальчиков и девочек раздевальные площадью не менее 14,0 м2 каждая; раздельные для мальчиков и девочек душевые площадью не менее 12 м2 каждая; раздельные для мальчиков и девочек туалеты площадью не менее 8,0 м2 каждый. При туалетах или раздевалках оборудуют раковины для мытья рук.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8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4.16. При устройстве бассейнов в общеобразовательных организациях планировочные решения и его эксплуатация должны отвечать гигиеническим </w:t>
      </w:r>
      <w:hyperlink r:id="rId88" w:history="1">
        <w:r>
          <w:rPr>
            <w:color w:val="0000FF"/>
          </w:rPr>
          <w:t>требованиям</w:t>
        </w:r>
      </w:hyperlink>
      <w:r>
        <w:t xml:space="preserve"> к устройству, эксплуатации плавательных бассейнов и качеству воды.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8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</w:t>
      </w:r>
      <w:hyperlink r:id="rId90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9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м2 на одно место.</w:t>
      </w:r>
    </w:p>
    <w:p w:rsidR="009007C1" w:rsidRDefault="009007C1">
      <w:pPr>
        <w:pStyle w:val="ConsPlusNormal"/>
        <w:jc w:val="both"/>
      </w:pPr>
      <w:r>
        <w:t xml:space="preserve">(п. 4.18 в ред. Изменений </w:t>
      </w:r>
      <w:hyperlink r:id="rId9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9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Площадь библиотеки (информационного центра) необходимо принимать из расчета не менее 0,6 м2 на одного обучающегося.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При оборудовании информационных центров компьютерной техникой должны соблюдаться гигиенические </w:t>
      </w:r>
      <w:hyperlink r:id="rId94" w:history="1">
        <w:r>
          <w:rPr>
            <w:color w:val="0000FF"/>
          </w:rPr>
          <w:t>требования</w:t>
        </w:r>
      </w:hyperlink>
      <w:r>
        <w:t xml:space="preserve"> к персональным электронно-вычислительным машинам и организации работы.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9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4.20. Во вновь строящихся общеобразовательных организациях рекреации предусматриваются из расчета не менее 0,6 м2 на 1 обучающегося. При реконструкции зданий рекомендуется предусматривать рекреации из расчета не менее 0,6 м2 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9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м2 на одного учащегося.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9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9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м2;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м2; туалет.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9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оборудовании стоматологического кабинета его площадь должна быть не менее 12,0 м2.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Все помещения медицинского назначения должны быть сгруппированы в одном блоке и размещены на 1 этаже здания.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4.23. Кабинет врача, процедурный, прививочный и стоматологический кабинеты оборудуют в соответствии с санитарно-эпидемиологическими </w:t>
      </w:r>
      <w:hyperlink r:id="rId100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 Прививочный кабинет оборудуют в соответствии с </w:t>
      </w:r>
      <w:hyperlink r:id="rId101" w:history="1">
        <w:r>
          <w:rPr>
            <w:color w:val="0000FF"/>
          </w:rPr>
          <w:t>требованиями</w:t>
        </w:r>
      </w:hyperlink>
      <w:r>
        <w:t xml:space="preserve"> по организации иммунопрофилактики инфекционных болезней.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0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м2 на одного обучающегося.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персонала выделяется отдельный санузел из расчета 1 унитаз на 20 человек.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0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0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0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м2. Их оборудуют биде или поддоном с гибким шлангом, унитазом и умывальной раковиной с подводкой холодной и горячей воды.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06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0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0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09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1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1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Рядом с умывальными раковинами должны быть мыло и полотенца.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1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13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1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Полы во всех помещениях должны быть без щелей, дефектов и механических повреждений.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4.31. Все строительные и отделочные материалы должны быть безвредны для здоровья детей.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1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4.33. В состав общеобразовательной организации, как структурное подразделение,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1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1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составе помещений интерната при общеобразовательной организации должны быть предусмотрены: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18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спальные помещения отдельно для мальчиков и девочек площадью не менее 4,0 м2 на одного человека;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помещения для самоподготовки площадью не менее 2,5 м2 на одного человека;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комнаты отдыха и психологической разгрузки;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комнаты для сушки одежды и обуви;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помещения для стирки и глажки личных вещей;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помещение для хранения личных вещей;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помещение для медицинского обслуживания: кабинет врача и изолятор;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административно-хозяйственные помещения.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1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4.34. Уровни шума в помещениях общеобразовательной организации не должны превышать </w:t>
      </w:r>
      <w:hyperlink r:id="rId120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bookmarkStart w:id="1" w:name="P309"/>
      <w:bookmarkEnd w:id="1"/>
      <w:r>
        <w:t>V. Требования к помещениям и оборудованию</w:t>
      </w:r>
    </w:p>
    <w:p w:rsidR="009007C1" w:rsidRDefault="009007C1">
      <w:pPr>
        <w:pStyle w:val="ConsPlusTitle"/>
        <w:jc w:val="center"/>
      </w:pPr>
      <w:r>
        <w:t>общеобразовательных организаций</w:t>
      </w:r>
    </w:p>
    <w:p w:rsidR="009007C1" w:rsidRDefault="009007C1">
      <w:pPr>
        <w:pStyle w:val="ConsPlusNormal"/>
        <w:jc w:val="center"/>
      </w:pPr>
      <w:r>
        <w:t xml:space="preserve">(в ред. Изменений </w:t>
      </w:r>
      <w:hyperlink r:id="rId122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9007C1" w:rsidRDefault="009007C1">
      <w:pPr>
        <w:pStyle w:val="ConsPlusNormal"/>
        <w:jc w:val="center"/>
      </w:pPr>
      <w:r>
        <w:t>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5.2. В зависимости от назначения учебных помещений могут быть использованы различные </w:t>
      </w:r>
      <w:r>
        <w:lastRenderedPageBreak/>
        <w:t>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2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Размеры учебной мебели, в зависимости от роста обучающихся, должны соответствовать значениям, приведенным в таблице 1.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1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r>
        <w:t>Размеры мебели и ее маркировка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sectPr w:rsidR="009007C1" w:rsidSect="00067B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0"/>
        <w:gridCol w:w="2475"/>
        <w:gridCol w:w="2970"/>
        <w:gridCol w:w="2640"/>
        <w:gridCol w:w="2475"/>
      </w:tblGrid>
      <w:tr w:rsidR="009007C1"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lastRenderedPageBreak/>
              <w:t>Номера мебели по ГОСТам 11015-93 11016-93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Группа роста (в мм)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center"/>
            </w:pPr>
            <w:r>
              <w:t>Высота над полом крышки края стола, обращенного к ученику, по ГОСТу 11015-93 (в мм)</w:t>
            </w:r>
          </w:p>
        </w:tc>
        <w:tc>
          <w:tcPr>
            <w:tcW w:w="2640" w:type="dxa"/>
          </w:tcPr>
          <w:p w:rsidR="009007C1" w:rsidRDefault="009007C1">
            <w:pPr>
              <w:pStyle w:val="ConsPlusNormal"/>
              <w:jc w:val="center"/>
            </w:pPr>
            <w:r>
              <w:t>Цвет маркировки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Высота над полом переднего края сиденья по ГОСТу 11016-93 (в мм)</w:t>
            </w:r>
          </w:p>
        </w:tc>
      </w:tr>
      <w:tr w:rsidR="009007C1"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</w:pPr>
            <w:r>
              <w:t>1000 - 1150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40" w:type="dxa"/>
          </w:tcPr>
          <w:p w:rsidR="009007C1" w:rsidRDefault="009007C1">
            <w:pPr>
              <w:pStyle w:val="ConsPlusNormal"/>
              <w:jc w:val="center"/>
            </w:pPr>
            <w:r>
              <w:t>Оранжевый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260</w:t>
            </w:r>
          </w:p>
        </w:tc>
      </w:tr>
      <w:tr w:rsidR="009007C1"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</w:pPr>
            <w:r>
              <w:t>1150 - 1300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640" w:type="dxa"/>
          </w:tcPr>
          <w:p w:rsidR="009007C1" w:rsidRDefault="009007C1">
            <w:pPr>
              <w:pStyle w:val="ConsPlusNormal"/>
              <w:jc w:val="center"/>
            </w:pPr>
            <w:r>
              <w:t>Фиолетовый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300</w:t>
            </w:r>
          </w:p>
        </w:tc>
      </w:tr>
      <w:tr w:rsidR="009007C1"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</w:pPr>
            <w:r>
              <w:t>1300 - 1450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640" w:type="dxa"/>
          </w:tcPr>
          <w:p w:rsidR="009007C1" w:rsidRDefault="009007C1">
            <w:pPr>
              <w:pStyle w:val="ConsPlusNormal"/>
              <w:jc w:val="center"/>
            </w:pPr>
            <w:r>
              <w:t>Желтый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340</w:t>
            </w:r>
          </w:p>
        </w:tc>
      </w:tr>
      <w:tr w:rsidR="009007C1"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</w:pPr>
            <w:r>
              <w:t>1450 - 1600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640" w:type="dxa"/>
          </w:tcPr>
          <w:p w:rsidR="009007C1" w:rsidRDefault="009007C1">
            <w:pPr>
              <w:pStyle w:val="ConsPlusNormal"/>
              <w:jc w:val="center"/>
            </w:pPr>
            <w:r>
              <w:t>Красный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380</w:t>
            </w:r>
          </w:p>
        </w:tc>
      </w:tr>
      <w:tr w:rsidR="009007C1"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</w:pPr>
            <w:r>
              <w:t>1600 - 1750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640" w:type="dxa"/>
          </w:tcPr>
          <w:p w:rsidR="009007C1" w:rsidRDefault="009007C1">
            <w:pPr>
              <w:pStyle w:val="ConsPlusNormal"/>
              <w:jc w:val="center"/>
            </w:pPr>
            <w:r>
              <w:t>Зеленый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420</w:t>
            </w:r>
          </w:p>
        </w:tc>
      </w:tr>
      <w:tr w:rsidR="009007C1"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</w:pPr>
            <w:r>
              <w:t>Свыше 1750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640" w:type="dxa"/>
          </w:tcPr>
          <w:p w:rsidR="009007C1" w:rsidRDefault="009007C1">
            <w:pPr>
              <w:pStyle w:val="ConsPlusNormal"/>
              <w:jc w:val="center"/>
            </w:pPr>
            <w:r>
              <w:t>Голубой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460</w:t>
            </w:r>
          </w:p>
        </w:tc>
      </w:tr>
    </w:tbl>
    <w:p w:rsidR="009007C1" w:rsidRDefault="009007C1">
      <w:pPr>
        <w:sectPr w:rsidR="009007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Допускается совмещенный вариант использования разных видов ученической мебели (парты, конторки).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Продолжительность непрерывной работы за конторкой для обучающихся начального общего образования не должна превышать 7 - 10 мин., а для обучающихся основного общего - среднего общего образования - 15 минут.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2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Детей с нарушением зрения рекомендуется рассаживать на ближние к классной доске парты.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Детей, часто болеющих ОРЗ, ангинами, простудными заболеваниями, следует рассаживать дальше от наружной стены.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</w:r>
      <w:hyperlink w:anchor="P903" w:history="1">
        <w:r>
          <w:rPr>
            <w:color w:val="0000FF"/>
          </w:rPr>
          <w:t>приложения 1</w:t>
        </w:r>
      </w:hyperlink>
      <w:r>
        <w:t xml:space="preserve"> настоящих санитарных правил.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5.6. При оборудовании учебных помещений соблюдаются следующие размеры проходов и расстояния в сантиметрах: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между рядами двухместных столов - не менее 60;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между рядом столов и наружной продольной стеной - не менее 50 - 70;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от демонстрационного стола до учебной доски - не менее 100;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от первой парты до учебной доски - не менее 240;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наибольшая удаленность последнего места обучающегося от учебной доски - 860;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высота нижнего края учебной доски над полом - 70 - 90;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 - среднего общего образования и не менее 45 градусов для обучающихся начального общего образования.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2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Самое удаленное от окон место занятий не должно находиться далее 6,0 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Абзац исключен. - Изменения </w:t>
      </w:r>
      <w:hyperlink r:id="rId1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2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3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3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Кабинет химии и лаборантская оборудуются вытяжными шкафами.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5.9. Оборудование кабинетов информатики должно соответствовать гигиеническим </w:t>
      </w:r>
      <w:hyperlink r:id="rId132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5.10. Мастерские для трудового обучения должны иметь площадь из расчета 6,0 м2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Размеры инструментов, используемые для столярных и слесарных работ, должны соответствовать возрасту и росту обучающихся (</w:t>
      </w:r>
      <w:hyperlink w:anchor="P929" w:history="1">
        <w:r>
          <w:rPr>
            <w:color w:val="0000FF"/>
          </w:rPr>
          <w:t>приложение 2</w:t>
        </w:r>
      </w:hyperlink>
      <w:r>
        <w:t xml:space="preserve"> настоящих санитарных правил).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3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3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</w:t>
      </w:r>
      <w:hyperlink r:id="rId135" w:history="1">
        <w:r>
          <w:rPr>
            <w:color w:val="0000FF"/>
          </w:rPr>
          <w:t>требованиям</w:t>
        </w:r>
      </w:hyperlink>
      <w:r>
        <w:t xml:space="preserve"> к учреждениям дополнительного образования детей.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5.19. Вместимость малокомплектных общеобразовательных организаций определяется заданием на проектирование.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r>
        <w:rPr>
          <w:vertAlign w:val="superscript"/>
        </w:rPr>
        <w:t>2</w:t>
      </w:r>
      <w:r>
        <w:t xml:space="preserve"> каждая.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5.19.4.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</w:t>
      </w:r>
      <w:r>
        <w:lastRenderedPageBreak/>
        <w:t>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Режим питания и кратность приема пищи должны устанавливаться в зависимости от времени пребывания обучающихся в организации &lt;1&gt;.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6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9007C1" w:rsidRDefault="009007C1">
      <w:pPr>
        <w:pStyle w:val="ConsPlusNormal"/>
        <w:jc w:val="both"/>
      </w:pPr>
    </w:p>
    <w:p w:rsidR="009007C1" w:rsidRDefault="009007C1">
      <w:pPr>
        <w:pStyle w:val="ConsPlusNormal"/>
        <w:ind w:firstLine="540"/>
        <w:jc w:val="both"/>
      </w:pPr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Площадь кабинета врача предусматривается не менее 12 м</w:t>
      </w:r>
      <w:r>
        <w:rPr>
          <w:vertAlign w:val="superscript"/>
        </w:rPr>
        <w:t>2</w:t>
      </w:r>
      <w:r>
        <w:t>, процедурного - не менее 12 м</w:t>
      </w:r>
      <w:r>
        <w:rPr>
          <w:vertAlign w:val="superscript"/>
        </w:rPr>
        <w:t>2</w:t>
      </w:r>
      <w:r>
        <w:t>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Помещения должны иметь естественное освещение.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Необходимо предусмотреть помещение и (или) место для временной изоляции заболевших обучающихся.</w:t>
      </w:r>
    </w:p>
    <w:p w:rsidR="009007C1" w:rsidRDefault="009007C1">
      <w:pPr>
        <w:pStyle w:val="ConsPlusNormal"/>
        <w:jc w:val="both"/>
      </w:pPr>
      <w:r>
        <w:t xml:space="preserve">(п. 5.19 введен Изменениями </w:t>
      </w:r>
      <w:hyperlink r:id="rId13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VI. Требования к воздушно-тепловому режиму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6.1. 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3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3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Паровое отопление в учреждениях не используется.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установке ограждений отопительных приборов используемые материалы должны быть безвредны для здоровья детей.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Ограждения из древесно-стружечных плит и других полимерных материалов не допускаются.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 ;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- 20 - 24 °C; медицинских кабинетах, раздевальных комнатах спортивного зала - 20 - 22 °C, душевых - 24 - 25 °C, санитарных узлах и комнатах личной гигиены должна составлять 19 - 21 °C, душевых - 25 °C.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4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контроля температурного режима учебные помещения и кабинеты должны быть оснащены бытовыми термометрами.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6.3. Во внеучебное время при отсутствии детей в помещениях общеобразовательной организации должна поддерживаться температура не ниже 15 °C.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4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6.4. В помещениях общеобразовательных организаций относительная влажность воздуха должна составлять 40 - 60%, скорость движения воздуха не более 0,1 м/сек.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4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6.5. При наличии печного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4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вновь строящихся и реконструируемых зданий общеобразовательных организаций печное отопление не допускается.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4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2</w:t>
      </w:r>
    </w:p>
    <w:p w:rsidR="009007C1" w:rsidRDefault="009007C1">
      <w:pPr>
        <w:pStyle w:val="ConsPlusNormal"/>
        <w:jc w:val="center"/>
      </w:pPr>
    </w:p>
    <w:p w:rsidR="009007C1" w:rsidRDefault="009007C1">
      <w:pPr>
        <w:pStyle w:val="ConsPlusTitle"/>
        <w:jc w:val="center"/>
      </w:pPr>
      <w:r>
        <w:t>Рекомендуемая продолжительность</w:t>
      </w:r>
    </w:p>
    <w:p w:rsidR="009007C1" w:rsidRDefault="009007C1">
      <w:pPr>
        <w:pStyle w:val="ConsPlusTitle"/>
        <w:jc w:val="center"/>
      </w:pPr>
      <w:r>
        <w:lastRenderedPageBreak/>
        <w:t>сквозного проветривания учебных помещений в зависимости</w:t>
      </w:r>
    </w:p>
    <w:p w:rsidR="009007C1" w:rsidRDefault="009007C1">
      <w:pPr>
        <w:pStyle w:val="ConsPlusTitle"/>
        <w:jc w:val="center"/>
      </w:pPr>
      <w:r>
        <w:t>от температуры наружного воздуха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sectPr w:rsidR="009007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3630"/>
        <w:gridCol w:w="4950"/>
      </w:tblGrid>
      <w:tr w:rsidR="009007C1">
        <w:tc>
          <w:tcPr>
            <w:tcW w:w="3630" w:type="dxa"/>
            <w:vMerge w:val="restart"/>
          </w:tcPr>
          <w:p w:rsidR="009007C1" w:rsidRDefault="009007C1">
            <w:pPr>
              <w:pStyle w:val="ConsPlusNormal"/>
              <w:jc w:val="center"/>
            </w:pPr>
            <w:r>
              <w:lastRenderedPageBreak/>
              <w:t>Наружная температура, °C</w:t>
            </w:r>
          </w:p>
        </w:tc>
        <w:tc>
          <w:tcPr>
            <w:tcW w:w="8580" w:type="dxa"/>
            <w:gridSpan w:val="2"/>
          </w:tcPr>
          <w:p w:rsidR="009007C1" w:rsidRDefault="009007C1">
            <w:pPr>
              <w:pStyle w:val="ConsPlusNormal"/>
              <w:jc w:val="center"/>
            </w:pPr>
            <w:r>
              <w:t>Длительность проветривания помещения, мин.</w:t>
            </w:r>
          </w:p>
        </w:tc>
      </w:tr>
      <w:tr w:rsidR="009007C1">
        <w:tc>
          <w:tcPr>
            <w:tcW w:w="3630" w:type="dxa"/>
            <w:vMerge/>
          </w:tcPr>
          <w:p w:rsidR="009007C1" w:rsidRDefault="009007C1"/>
        </w:tc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в малые перемены</w:t>
            </w:r>
          </w:p>
        </w:tc>
        <w:tc>
          <w:tcPr>
            <w:tcW w:w="4950" w:type="dxa"/>
          </w:tcPr>
          <w:p w:rsidR="009007C1" w:rsidRDefault="009007C1">
            <w:pPr>
              <w:pStyle w:val="ConsPlusNormal"/>
              <w:jc w:val="center"/>
            </w:pPr>
            <w:r>
              <w:t>в большие перемены и между сменами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От +10 до +6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4 - 10</w:t>
            </w:r>
          </w:p>
        </w:tc>
        <w:tc>
          <w:tcPr>
            <w:tcW w:w="4950" w:type="dxa"/>
          </w:tcPr>
          <w:p w:rsidR="009007C1" w:rsidRDefault="009007C1">
            <w:pPr>
              <w:pStyle w:val="ConsPlusNormal"/>
              <w:jc w:val="center"/>
            </w:pPr>
            <w:r>
              <w:t>25 - 35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От +5 до 0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3 - 7</w:t>
            </w:r>
          </w:p>
        </w:tc>
        <w:tc>
          <w:tcPr>
            <w:tcW w:w="4950" w:type="dxa"/>
          </w:tcPr>
          <w:p w:rsidR="009007C1" w:rsidRDefault="009007C1">
            <w:pPr>
              <w:pStyle w:val="ConsPlusNormal"/>
              <w:jc w:val="center"/>
            </w:pPr>
            <w:r>
              <w:t>20 - 30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От 0 до -5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4950" w:type="dxa"/>
          </w:tcPr>
          <w:p w:rsidR="009007C1" w:rsidRDefault="009007C1">
            <w:pPr>
              <w:pStyle w:val="ConsPlusNormal"/>
              <w:jc w:val="center"/>
            </w:pPr>
            <w:r>
              <w:t>15 - 25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От -5 до -10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4950" w:type="dxa"/>
          </w:tcPr>
          <w:p w:rsidR="009007C1" w:rsidRDefault="009007C1">
            <w:pPr>
              <w:pStyle w:val="ConsPlusNormal"/>
              <w:jc w:val="center"/>
            </w:pPr>
            <w:r>
              <w:t>10 - 15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Ниже -10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1 - 1,5</w:t>
            </w:r>
          </w:p>
        </w:tc>
        <w:tc>
          <w:tcPr>
            <w:tcW w:w="4950" w:type="dxa"/>
          </w:tcPr>
          <w:p w:rsidR="009007C1" w:rsidRDefault="009007C1">
            <w:pPr>
              <w:pStyle w:val="ConsPlusNormal"/>
              <w:jc w:val="center"/>
            </w:pPr>
            <w:r>
              <w:t>5 - 10</w:t>
            </w:r>
          </w:p>
        </w:tc>
      </w:tr>
    </w:tbl>
    <w:p w:rsidR="009007C1" w:rsidRDefault="009007C1">
      <w:pPr>
        <w:sectPr w:rsidR="009007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6.7. Уроки физической культуры и занятия спортивных секций следует проводить в хорошо аэрируемых спортивных залах.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фрамуг. При температуре наружного воздуха ниже минус 10 °C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достижении температуры воздуха плюс 14 °C проветривание в спортивном зале следует прекращать.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6.9. При замене оконных блоков площадь остекления должна быть сохранена или увеличена.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Плоскость открытия окон должна обеспечивать режим проветривания.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6.12. Концентрации вредных веществ в воздухе помещений общеобразовательных организаций не должны превышать </w:t>
      </w:r>
      <w:hyperlink r:id="rId145" w:history="1">
        <w:r>
          <w:rPr>
            <w:color w:val="0000FF"/>
          </w:rPr>
          <w:t>гигиенические нормативы</w:t>
        </w:r>
      </w:hyperlink>
      <w:r>
        <w:t xml:space="preserve"> для атмосферного воздуха населенных мест.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4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VII. Требования к естественному и искусственному освещению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7.1. Естественное освещение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7.1.1. Все учебные помещения должны иметь естественное освещение в соответствии с гигиеническими </w:t>
      </w:r>
      <w:hyperlink r:id="rId147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Не допускается направление основного светового потока спереди и сзади от обучающихся.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7.1.5. В помещениях общеобразовательных организаций обеспечиваются нормированные значения коэффициента естественной освещенности (КЕО) в соответствии с гигиеническими </w:t>
      </w:r>
      <w:hyperlink r:id="rId148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4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7.1.7. Утратил силу. - </w:t>
      </w:r>
      <w:hyperlink r:id="rId15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22.05.2019 N 8.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нерабочем состоянии шторы необходимо размещать в простенках между окнами.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7.1.9. Для рационального использования дневного света и равномерного освещения учебных помещений следует: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не закрашивать оконные стекла;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очистку и мытье стекол проводить по мере загрязнения, но не реже 2 раз в год (осенью и весной).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- 2,5 ч в северной зоне (севернее 58° с.ш.);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- 2,0 ч в центральной зоне (58 - 48° с.ш.);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- 1,5 ч в южной зоне (южнее 48° с.ш.).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Допускается отсутствие инсоляции в административно-хозяйственных помещениях, пищеблоке и обеденном зале, спортивном, спортивно-тренажерном и актовом залах, зоне рекреации, кабинетах информатики.</w:t>
      </w:r>
    </w:p>
    <w:p w:rsidR="009007C1" w:rsidRDefault="009007C1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22.05.2019 N 8)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7.2. Искусственное освещение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7.2.1. Во всех помещениях общеобразовательной организации обеспечиваются уровни искусственной освещенности в соответствии с гигиеническими </w:t>
      </w:r>
      <w:hyperlink r:id="rId152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5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p w:rsidR="009007C1" w:rsidRDefault="009007C1">
      <w:pPr>
        <w:pStyle w:val="ConsPlusNormal"/>
        <w:jc w:val="both"/>
      </w:pPr>
      <w:r>
        <w:t xml:space="preserve">(п. 7.2.2 в ред. Изменений </w:t>
      </w:r>
      <w:hyperlink r:id="rId1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7.2.3. Не используются в одном помещении для общего освещения источники света различной природы излучения.</w:t>
      </w:r>
    </w:p>
    <w:p w:rsidR="009007C1" w:rsidRDefault="009007C1">
      <w:pPr>
        <w:pStyle w:val="ConsPlusNormal"/>
        <w:jc w:val="both"/>
      </w:pPr>
      <w:r>
        <w:t xml:space="preserve">(п. 7.2.3 в ред. Изменений </w:t>
      </w:r>
      <w:hyperlink r:id="rId15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7.2.4. 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ниже 300 лк.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5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Рекомендуется светильники размещать выше верхнего края доски на 0,3 м и на 0,6 м в сторону класса перед доской.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</w:t>
      </w:r>
      <w:r>
        <w:lastRenderedPageBreak/>
        <w:t>пола - 0,4 - 0,5; для мебели и парт - 0,45; для классных досок - 0,1 - 0,2.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p w:rsidR="009007C1" w:rsidRDefault="009007C1">
      <w:pPr>
        <w:pStyle w:val="ConsPlusNormal"/>
        <w:jc w:val="both"/>
      </w:pPr>
      <w:r>
        <w:t xml:space="preserve">(п. 7.2.9 в ред. Изменений </w:t>
      </w:r>
      <w:hyperlink r:id="rId15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VIII. Требования к водоснабжению и канализации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5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организациях.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59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6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6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8.3. Общеобразовательные организации обеспечивают водой, отвечающей гигиеническим </w:t>
      </w:r>
      <w:hyperlink r:id="rId162" w:history="1">
        <w:r>
          <w:rPr>
            <w:color w:val="0000FF"/>
          </w:rPr>
          <w:t>требованиям</w:t>
        </w:r>
      </w:hyperlink>
      <w:r>
        <w:t xml:space="preserve"> к качеству и безопасности воды питьевого водоснабжения.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6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6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8.5. В неканализованных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неканализованных районах не допускается устройство надворных туалетов.</w:t>
      </w:r>
    </w:p>
    <w:p w:rsidR="009007C1" w:rsidRDefault="009007C1">
      <w:pPr>
        <w:pStyle w:val="ConsPlusNormal"/>
        <w:jc w:val="both"/>
      </w:pPr>
      <w:r>
        <w:t xml:space="preserve">(п. 8.5 в ред. </w:t>
      </w:r>
      <w:hyperlink r:id="rId165" w:history="1">
        <w:r>
          <w:rPr>
            <w:color w:val="0000FF"/>
          </w:rPr>
          <w:t>Изменений</w:t>
        </w:r>
      </w:hyperlink>
      <w:r>
        <w:t xml:space="preserve"> N 3,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8.6. В общеобразовательных организациях питьевой режим обучающихся организуется в соответствии с санитарно-эпидемиологическими </w:t>
      </w:r>
      <w:hyperlink r:id="rId166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6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IX. Требования к помещениям</w:t>
      </w:r>
    </w:p>
    <w:p w:rsidR="009007C1" w:rsidRDefault="009007C1">
      <w:pPr>
        <w:pStyle w:val="ConsPlusTitle"/>
        <w:jc w:val="center"/>
      </w:pPr>
      <w:r>
        <w:t>и оборудованию общеобразовательных организаций, размещенных</w:t>
      </w:r>
    </w:p>
    <w:p w:rsidR="009007C1" w:rsidRDefault="009007C1">
      <w:pPr>
        <w:pStyle w:val="ConsPlusTitle"/>
        <w:jc w:val="center"/>
      </w:pPr>
      <w:r>
        <w:t>в приспособленных зданиях</w:t>
      </w:r>
    </w:p>
    <w:p w:rsidR="009007C1" w:rsidRDefault="009007C1">
      <w:pPr>
        <w:pStyle w:val="ConsPlusNormal"/>
        <w:jc w:val="center"/>
      </w:pPr>
      <w:r>
        <w:t xml:space="preserve">(в ред. Изменений </w:t>
      </w:r>
      <w:hyperlink r:id="rId168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9007C1" w:rsidRDefault="009007C1">
      <w:pPr>
        <w:pStyle w:val="ConsPlusNormal"/>
        <w:jc w:val="center"/>
      </w:pPr>
      <w:r>
        <w:t>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6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7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</w:t>
      </w:r>
      <w:hyperlink r:id="rId171" w:history="1">
        <w:r>
          <w:rPr>
            <w:color w:val="0000FF"/>
          </w:rPr>
          <w:t>требованиям</w:t>
        </w:r>
      </w:hyperlink>
      <w:r>
        <w:t xml:space="preserve"> к устройству и содержанию мест занятий по физической культуре и спорту.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7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7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X. Гигиенические требования к режиму</w:t>
      </w:r>
    </w:p>
    <w:p w:rsidR="009007C1" w:rsidRDefault="009007C1">
      <w:pPr>
        <w:pStyle w:val="ConsPlusTitle"/>
        <w:jc w:val="center"/>
      </w:pPr>
      <w:r>
        <w:t>образовательной деятельности</w:t>
      </w:r>
    </w:p>
    <w:p w:rsidR="009007C1" w:rsidRDefault="009007C1">
      <w:pPr>
        <w:pStyle w:val="ConsPlusNormal"/>
        <w:jc w:val="center"/>
      </w:pPr>
      <w:r>
        <w:lastRenderedPageBreak/>
        <w:t xml:space="preserve">(в ред. Изменений </w:t>
      </w:r>
      <w:hyperlink r:id="rId17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</w:t>
      </w:r>
    </w:p>
    <w:p w:rsidR="009007C1" w:rsidRDefault="009007C1">
      <w:pPr>
        <w:pStyle w:val="ConsPlusNormal"/>
        <w:jc w:val="center"/>
      </w:pPr>
      <w:r>
        <w:t>санитарного врача РФ от 24.11.2015 N 81)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искусственному освещению.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7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наличии необходимых условий и средств для обучения возможно деление классов по учебным предметам на группы.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7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77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7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10.4. Учебные занятия следует начинать не ранее 8 часов. Проведение нулевых уроков не допускается.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Обучение в 3 смены в общеобразовательных организациях не допускается.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7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10.5. 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 требований, установленных в таблице 3.</w:t>
      </w:r>
    </w:p>
    <w:p w:rsidR="009007C1" w:rsidRDefault="009007C1">
      <w:pPr>
        <w:pStyle w:val="ConsPlusNormal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3</w:t>
      </w:r>
    </w:p>
    <w:p w:rsidR="009007C1" w:rsidRDefault="009007C1">
      <w:pPr>
        <w:pStyle w:val="ConsPlusNormal"/>
        <w:jc w:val="both"/>
      </w:pPr>
    </w:p>
    <w:p w:rsidR="009007C1" w:rsidRDefault="009007C1">
      <w:pPr>
        <w:pStyle w:val="ConsPlusTitle"/>
        <w:jc w:val="center"/>
      </w:pPr>
      <w:r>
        <w:t>Гигиенические требования к максимальному общему объему</w:t>
      </w:r>
    </w:p>
    <w:p w:rsidR="009007C1" w:rsidRDefault="009007C1">
      <w:pPr>
        <w:pStyle w:val="ConsPlusTitle"/>
        <w:jc w:val="center"/>
      </w:pPr>
      <w:r>
        <w:t>недельной образовательной нагрузки обучающихся</w:t>
      </w:r>
    </w:p>
    <w:p w:rsidR="009007C1" w:rsidRDefault="009007C1">
      <w:pPr>
        <w:pStyle w:val="ConsPlusNormal"/>
        <w:jc w:val="both"/>
      </w:pPr>
    </w:p>
    <w:p w:rsidR="009007C1" w:rsidRDefault="009007C1">
      <w:pPr>
        <w:sectPr w:rsidR="009007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051"/>
        <w:gridCol w:w="2051"/>
        <w:gridCol w:w="3855"/>
      </w:tblGrid>
      <w:tr w:rsidR="009007C1">
        <w:tc>
          <w:tcPr>
            <w:tcW w:w="1644" w:type="dxa"/>
          </w:tcPr>
          <w:p w:rsidR="009007C1" w:rsidRDefault="009007C1">
            <w:pPr>
              <w:pStyle w:val="ConsPlusNormal"/>
              <w:jc w:val="center"/>
            </w:pPr>
            <w:r>
              <w:lastRenderedPageBreak/>
              <w:t>Классы</w:t>
            </w:r>
          </w:p>
        </w:tc>
        <w:tc>
          <w:tcPr>
            <w:tcW w:w="4102" w:type="dxa"/>
            <w:gridSpan w:val="2"/>
          </w:tcPr>
          <w:p w:rsidR="009007C1" w:rsidRDefault="009007C1">
            <w:pPr>
              <w:pStyle w:val="ConsPlusNormal"/>
              <w:jc w:val="center"/>
            </w:pPr>
            <w:r>
              <w:t>Максимально допустимая аудиторная недельная нагрузка (в академических часах) &lt;*&gt;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Максимально допустимый недельный объем нагрузки внеурочной деятельности (в академических часах) &lt;**&gt;</w:t>
            </w:r>
          </w:p>
        </w:tc>
      </w:tr>
      <w:tr w:rsidR="009007C1">
        <w:tc>
          <w:tcPr>
            <w:tcW w:w="1644" w:type="dxa"/>
          </w:tcPr>
          <w:p w:rsidR="009007C1" w:rsidRDefault="009007C1">
            <w:pPr>
              <w:pStyle w:val="ConsPlusNormal"/>
            </w:pP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при 6-дневной неделе, не более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при 5-дневной неделе, не более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9007C1">
        <w:tc>
          <w:tcPr>
            <w:tcW w:w="1644" w:type="dxa"/>
          </w:tcPr>
          <w:p w:rsidR="009007C1" w:rsidRDefault="009007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</w:tr>
      <w:tr w:rsidR="009007C1">
        <w:tc>
          <w:tcPr>
            <w:tcW w:w="1644" w:type="dxa"/>
          </w:tcPr>
          <w:p w:rsidR="009007C1" w:rsidRDefault="009007C1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</w:tr>
      <w:tr w:rsidR="009007C1">
        <w:tc>
          <w:tcPr>
            <w:tcW w:w="1644" w:type="dxa"/>
          </w:tcPr>
          <w:p w:rsidR="009007C1" w:rsidRDefault="009007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</w:tr>
      <w:tr w:rsidR="009007C1">
        <w:tc>
          <w:tcPr>
            <w:tcW w:w="1644" w:type="dxa"/>
          </w:tcPr>
          <w:p w:rsidR="009007C1" w:rsidRDefault="009007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</w:tr>
      <w:tr w:rsidR="009007C1">
        <w:tc>
          <w:tcPr>
            <w:tcW w:w="1644" w:type="dxa"/>
          </w:tcPr>
          <w:p w:rsidR="009007C1" w:rsidRDefault="009007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</w:tr>
      <w:tr w:rsidR="009007C1">
        <w:tc>
          <w:tcPr>
            <w:tcW w:w="1644" w:type="dxa"/>
          </w:tcPr>
          <w:p w:rsidR="009007C1" w:rsidRDefault="009007C1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</w:tr>
      <w:tr w:rsidR="009007C1">
        <w:tc>
          <w:tcPr>
            <w:tcW w:w="1644" w:type="dxa"/>
          </w:tcPr>
          <w:p w:rsidR="009007C1" w:rsidRDefault="009007C1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51" w:type="dxa"/>
          </w:tcPr>
          <w:p w:rsidR="009007C1" w:rsidRDefault="009007C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</w:tr>
      <w:tr w:rsidR="009007C1">
        <w:tc>
          <w:tcPr>
            <w:tcW w:w="9601" w:type="dxa"/>
            <w:gridSpan w:val="4"/>
          </w:tcPr>
          <w:p w:rsidR="009007C1" w:rsidRDefault="009007C1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007C1" w:rsidRDefault="009007C1">
            <w:pPr>
              <w:pStyle w:val="ConsPlusNormal"/>
              <w:ind w:firstLine="283"/>
              <w:jc w:val="both"/>
            </w:pPr>
            <w: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9007C1" w:rsidRDefault="009007C1">
            <w:pPr>
              <w:pStyle w:val="ConsPlusNormal"/>
              <w:ind w:firstLine="283"/>
              <w:jc w:val="both"/>
            </w:pPr>
            <w:r>
              <w:t>&lt;**&gt;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9007C1" w:rsidRDefault="009007C1">
      <w:pPr>
        <w:sectPr w:rsidR="009007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07C1" w:rsidRDefault="009007C1">
      <w:pPr>
        <w:pStyle w:val="ConsPlusNormal"/>
        <w:jc w:val="both"/>
      </w:pPr>
    </w:p>
    <w:p w:rsidR="009007C1" w:rsidRDefault="009007C1">
      <w:pPr>
        <w:pStyle w:val="ConsPlusNormal"/>
        <w:ind w:firstLine="540"/>
        <w:jc w:val="both"/>
      </w:pPr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007C1" w:rsidRDefault="009007C1">
      <w:pPr>
        <w:pStyle w:val="ConsPlusNormal"/>
        <w:jc w:val="both"/>
      </w:pPr>
      <w:r>
        <w:t xml:space="preserve">(п. 10.5 в ред. Изменений </w:t>
      </w:r>
      <w:hyperlink r:id="rId18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81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8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1-х классов - не должен превышать 4 уроков;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8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2 - 4 классов - не более 5 уроков;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8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5 - 6 классов - не более 6 уроков;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7 - 11 классов - не более 7 уроков.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Общий объем нагрузки в течение дня не должен превышать: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8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1-х классов - 4 уроков и один раз в неделю 5 уроков за счет урока физической культуры;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8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2 - 4 классов - 5 уроков и один раз в неделю 6 уроков за счет урока физической культуры;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8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5 - 7 классов - не более 7 уроков;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8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для обучающихся 8 - 11 классов - не более 8 уроков.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8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10.7. Расписание уроков составляют с учетом дневной и недельной умственной работоспособности обучающихся и шкалой трудности учебных предметов (</w:t>
      </w:r>
      <w:hyperlink w:anchor="P1087" w:history="1">
        <w:r>
          <w:rPr>
            <w:color w:val="0000FF"/>
          </w:rPr>
          <w:t>приложение 3</w:t>
        </w:r>
      </w:hyperlink>
      <w:r>
        <w:t xml:space="preserve"> настоящих санитарных правил).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9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9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10.9. Продолжительность урока (академический час) во всех классах не должна превышать 45 минут, за исключением 1 класса, в котором продолжительность регламентируется </w:t>
      </w:r>
      <w:hyperlink w:anchor="P677" w:history="1">
        <w:r>
          <w:rPr>
            <w:color w:val="0000FF"/>
          </w:rPr>
          <w:t>пунктом 10.10</w:t>
        </w:r>
      </w:hyperlink>
      <w:r>
        <w:t xml:space="preserve"> настоящих санитарных правил, и компенсирующего класса, продолжительность урока в котором не должна превышать 40 минут.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Плотность учебной работы обучающихся на уроках по основным предметам должна составлять 60 - 80%.</w:t>
      </w:r>
    </w:p>
    <w:p w:rsidR="009007C1" w:rsidRDefault="009007C1">
      <w:pPr>
        <w:pStyle w:val="ConsPlusNormal"/>
        <w:spacing w:before="220"/>
        <w:ind w:firstLine="540"/>
        <w:jc w:val="both"/>
      </w:pPr>
      <w:bookmarkStart w:id="2" w:name="P677"/>
      <w:bookmarkEnd w:id="2"/>
      <w:r>
        <w:t>10.10. Обучение в 1-м классе осуществляется с соблюдением следующих дополнительных требований: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учебные занятия проводятся по 5-дневной учебной неделе и только в первую смену;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рекомендуется организация в середине учебного дня динамической паузы продолжительностью не менее 40 минут;.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обучение проводится без балльного оценивания занятий обучающихся и домашних заданий;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полдника и прогулок для всех учащихся;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- полдника, прогулок и дневного сна для детей первого года обучения.</w:t>
      </w:r>
    </w:p>
    <w:p w:rsidR="009007C1" w:rsidRDefault="009007C1">
      <w:pPr>
        <w:pStyle w:val="ConsPlusNormal"/>
        <w:jc w:val="both"/>
      </w:pPr>
      <w:r>
        <w:t xml:space="preserve">(п. 10.10 в ред. Изменений </w:t>
      </w:r>
      <w:hyperlink r:id="rId19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10.15. В малокомплектных сельских организациях, осуществляющих образовательную деятельность в зависимости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9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9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4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r>
        <w:t>Наполняемость классов-комплектов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sectPr w:rsidR="009007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9007C1"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lastRenderedPageBreak/>
              <w:t>Классы, объединяемые в класс-комплект</w:t>
            </w:r>
          </w:p>
        </w:tc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Количество обучающихся в классе-комплекте</w:t>
            </w:r>
          </w:p>
        </w:tc>
      </w:tr>
      <w:tr w:rsidR="009007C1"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1 + 3</w:t>
            </w:r>
          </w:p>
        </w:tc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8 - 10</w:t>
            </w:r>
          </w:p>
        </w:tc>
      </w:tr>
      <w:tr w:rsidR="009007C1"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1 + 2</w:t>
            </w:r>
          </w:p>
        </w:tc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8 - 10</w:t>
            </w:r>
          </w:p>
        </w:tc>
      </w:tr>
      <w:tr w:rsidR="009007C1"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1 + 4</w:t>
            </w:r>
          </w:p>
        </w:tc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8 - 10</w:t>
            </w:r>
          </w:p>
        </w:tc>
      </w:tr>
      <w:tr w:rsidR="009007C1"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2 + 3</w:t>
            </w:r>
          </w:p>
        </w:tc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10 - 12</w:t>
            </w:r>
          </w:p>
        </w:tc>
      </w:tr>
      <w:tr w:rsidR="009007C1"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2 + 4</w:t>
            </w:r>
          </w:p>
        </w:tc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10 - 15</w:t>
            </w:r>
          </w:p>
        </w:tc>
      </w:tr>
      <w:tr w:rsidR="009007C1"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3 + 4</w:t>
            </w:r>
          </w:p>
        </w:tc>
        <w:tc>
          <w:tcPr>
            <w:tcW w:w="6105" w:type="dxa"/>
          </w:tcPr>
          <w:p w:rsidR="009007C1" w:rsidRDefault="009007C1">
            <w:pPr>
              <w:pStyle w:val="ConsPlusNormal"/>
              <w:jc w:val="center"/>
            </w:pPr>
            <w:r>
              <w:t>10 - 15</w:t>
            </w:r>
          </w:p>
        </w:tc>
      </w:tr>
    </w:tbl>
    <w:p w:rsidR="009007C1" w:rsidRDefault="009007C1">
      <w:pPr>
        <w:sectPr w:rsidR="009007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 классах.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облегчения и сокращения периода адаптации к образовательной деятельности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9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w:anchor="P1332" w:history="1">
        <w:r>
          <w:rPr>
            <w:color w:val="0000FF"/>
          </w:rPr>
          <w:t>приложение 4</w:t>
        </w:r>
      </w:hyperlink>
      <w:r>
        <w:t xml:space="preserve"> и </w:t>
      </w:r>
      <w:hyperlink w:anchor="P1370" w:history="1">
        <w:r>
          <w:rPr>
            <w:color w:val="0000FF"/>
          </w:rPr>
          <w:t>приложение 5</w:t>
        </w:r>
      </w:hyperlink>
      <w:r>
        <w:t xml:space="preserve"> настоящих санитарных правил).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Продолжительность непрерывного использования в образовательной деятельности технических средств обучения устанавливается согласно таблице 5.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19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5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r>
        <w:t>Продолжительность непрерывного применения технических</w:t>
      </w:r>
    </w:p>
    <w:p w:rsidR="009007C1" w:rsidRDefault="009007C1">
      <w:pPr>
        <w:pStyle w:val="ConsPlusTitle"/>
        <w:jc w:val="center"/>
      </w:pPr>
      <w:r>
        <w:t>средств обучения на уроках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sectPr w:rsidR="009007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5"/>
        <w:gridCol w:w="2310"/>
        <w:gridCol w:w="1980"/>
        <w:gridCol w:w="2475"/>
        <w:gridCol w:w="1650"/>
        <w:gridCol w:w="1320"/>
        <w:gridCol w:w="1320"/>
      </w:tblGrid>
      <w:tr w:rsidR="009007C1">
        <w:tc>
          <w:tcPr>
            <w:tcW w:w="1155" w:type="dxa"/>
            <w:vMerge w:val="restart"/>
          </w:tcPr>
          <w:p w:rsidR="009007C1" w:rsidRDefault="009007C1">
            <w:pPr>
              <w:pStyle w:val="ConsPlusNormal"/>
              <w:jc w:val="center"/>
            </w:pPr>
            <w:r>
              <w:lastRenderedPageBreak/>
              <w:t>Классы</w:t>
            </w:r>
          </w:p>
        </w:tc>
        <w:tc>
          <w:tcPr>
            <w:tcW w:w="9735" w:type="dxa"/>
            <w:gridSpan w:val="5"/>
          </w:tcPr>
          <w:p w:rsidR="009007C1" w:rsidRDefault="009007C1">
            <w:pPr>
              <w:pStyle w:val="ConsPlusNormal"/>
              <w:jc w:val="center"/>
            </w:pPr>
            <w:r>
              <w:t>Непрерывная длительность (мин.), не более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</w:p>
        </w:tc>
      </w:tr>
      <w:tr w:rsidR="009007C1">
        <w:tc>
          <w:tcPr>
            <w:tcW w:w="1155" w:type="dxa"/>
            <w:vMerge/>
          </w:tcPr>
          <w:p w:rsidR="009007C1" w:rsidRDefault="009007C1"/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просмотр телепередач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Просмотр динамических изображений на экранах отраженного свечения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прослушивание аудиозаписи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прослушивание аудиозаписи в наушниках</w:t>
            </w:r>
          </w:p>
        </w:tc>
      </w:tr>
      <w:tr w:rsidR="009007C1">
        <w:tc>
          <w:tcPr>
            <w:tcW w:w="1155" w:type="dxa"/>
          </w:tcPr>
          <w:p w:rsidR="009007C1" w:rsidRDefault="009007C1">
            <w:pPr>
              <w:pStyle w:val="ConsPlusNormal"/>
            </w:pPr>
            <w:r>
              <w:t>1 - 2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</w:tr>
      <w:tr w:rsidR="009007C1">
        <w:tc>
          <w:tcPr>
            <w:tcW w:w="1155" w:type="dxa"/>
          </w:tcPr>
          <w:p w:rsidR="009007C1" w:rsidRDefault="009007C1">
            <w:pPr>
              <w:pStyle w:val="ConsPlusNormal"/>
            </w:pPr>
            <w:r>
              <w:t>3 - 4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15</w:t>
            </w:r>
          </w:p>
        </w:tc>
      </w:tr>
      <w:tr w:rsidR="009007C1">
        <w:tc>
          <w:tcPr>
            <w:tcW w:w="1155" w:type="dxa"/>
          </w:tcPr>
          <w:p w:rsidR="009007C1" w:rsidRDefault="009007C1">
            <w:pPr>
              <w:pStyle w:val="ConsPlusNormal"/>
            </w:pPr>
            <w:r>
              <w:t>5 - 7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20</w:t>
            </w:r>
          </w:p>
        </w:tc>
      </w:tr>
      <w:tr w:rsidR="009007C1">
        <w:tc>
          <w:tcPr>
            <w:tcW w:w="1155" w:type="dxa"/>
          </w:tcPr>
          <w:p w:rsidR="009007C1" w:rsidRDefault="009007C1">
            <w:pPr>
              <w:pStyle w:val="ConsPlusNormal"/>
              <w:jc w:val="both"/>
            </w:pPr>
            <w:r>
              <w:t>8 - 11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9007C1" w:rsidRDefault="009007C1">
            <w:pPr>
              <w:pStyle w:val="ConsPlusNormal"/>
              <w:jc w:val="center"/>
            </w:pPr>
            <w:r>
              <w:t>25</w:t>
            </w:r>
          </w:p>
        </w:tc>
      </w:tr>
    </w:tbl>
    <w:p w:rsidR="009007C1" w:rsidRDefault="009007C1">
      <w:pPr>
        <w:sectPr w:rsidR="009007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07C1" w:rsidRDefault="009007C1">
      <w:pPr>
        <w:pStyle w:val="ConsPlusNormal"/>
        <w:jc w:val="both"/>
      </w:pPr>
      <w:r>
        <w:lastRenderedPageBreak/>
        <w:t xml:space="preserve">(в ред. Изменений </w:t>
      </w:r>
      <w:hyperlink r:id="rId19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</w:t>
      </w:r>
      <w:hyperlink w:anchor="P1370" w:history="1">
        <w:r>
          <w:rPr>
            <w:color w:val="0000FF"/>
          </w:rPr>
          <w:t>(приложение 5)</w:t>
        </w:r>
      </w:hyperlink>
      <w:r>
        <w:t xml:space="preserve">, а в конце урока - физические упражнения для профилактики общего утомления </w:t>
      </w:r>
      <w:hyperlink w:anchor="P1332" w:history="1">
        <w:r>
          <w:rPr>
            <w:color w:val="0000FF"/>
          </w:rPr>
          <w:t>(приложение 4)</w:t>
        </w:r>
      </w:hyperlink>
      <w:r>
        <w:t>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Продолжительность непрерывного использования компьютера с жидкокристаллическим монитором на уроках составляет: для учащихся 1 - 2-х классов - не более 20 минут, для учащихся 3 - 4 классов - не более 25 минут, для учащихся 5 - 6 классов - не более 30 минут, для учащихся 7 - 11 классов - 35 минут.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9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Непрерывная продолжительность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использования интерактивной доски на уроках в 1 - 2 классах составляет не более 25 минут, 3 - 4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60 - 80%, физкультминутки, офтальмотренаж).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19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20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10.19. Режим обучения и организации работы кабинетов с использованием компьютерной техники должен соответствовать гигиеническим </w:t>
      </w:r>
      <w:hyperlink r:id="rId201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 на них.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9007C1" w:rsidRDefault="009007C1">
      <w:pPr>
        <w:pStyle w:val="ConsPlusNormal"/>
        <w:jc w:val="both"/>
      </w:pPr>
      <w:r>
        <w:t xml:space="preserve">(п. 10.20 в ред. Изменений </w:t>
      </w:r>
      <w:hyperlink r:id="rId20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10.22. Двигательная активность обучающихся, помимо уроков физической культуры, в образовательной деятельности может обеспечиваться за счет: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0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- физкультминуток в соответствии с рекомендуемым комплексом упражнений </w:t>
      </w:r>
      <w:hyperlink w:anchor="P1332" w:history="1">
        <w:r>
          <w:rPr>
            <w:color w:val="0000FF"/>
          </w:rPr>
          <w:t>(приложение 4)</w:t>
        </w:r>
      </w:hyperlink>
      <w:r>
        <w:t>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организованных подвижных игр на переменах;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спортивного часа для детей, посещающих группу продленного дня;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- внеклассных спортивных занятий и соревнований, общешкольных спортивных мероприятий, дней здоровья;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самостоятельных занятий физической культурой в секциях и клубах.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климатическим зонам </w:t>
      </w:r>
      <w:hyperlink w:anchor="P1454" w:history="1">
        <w:r>
          <w:rPr>
            <w:color w:val="0000FF"/>
          </w:rPr>
          <w:t>(Приложение 7)</w:t>
        </w:r>
      </w:hyperlink>
      <w:r>
        <w:t>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дождливые, ветреные и морозные дни занятия физической культурой проводят в зале.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10.24. Моторная плотность занятий физической культурой должна составлять не менее 70%.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</w:t>
      </w:r>
      <w:hyperlink r:id="rId204" w:history="1">
        <w:r>
          <w:rPr>
            <w:color w:val="0000FF"/>
          </w:rPr>
          <w:t>требованиями</w:t>
        </w:r>
      </w:hyperlink>
      <w:r>
        <w:t xml:space="preserve"> к безопасности условий труда работников, не достигших 18-летнего возраста.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Не допускается привлекать обучающихся к </w:t>
      </w:r>
      <w:hyperlink r:id="rId205" w:history="1">
        <w:r>
          <w:rPr>
            <w:color w:val="0000FF"/>
          </w:rPr>
          <w:t>работам</w:t>
        </w:r>
      </w:hyperlink>
      <w:r>
        <w:t xml:space="preserve">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соответствовать росту и возрасту обучающихся. </w:t>
      </w:r>
      <w:r>
        <w:lastRenderedPageBreak/>
        <w:t xml:space="preserve">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</w:t>
      </w:r>
      <w:hyperlink r:id="rId206" w:history="1">
        <w:r>
          <w:rPr>
            <w:color w:val="0000FF"/>
          </w:rPr>
          <w:t>Каталогом</w:t>
        </w:r>
      </w:hyperlink>
      <w:r>
        <w:t xml:space="preserve"> пестицидов и агрохимикатов.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При организации в межшкольных учебных комбинатах занятий по трудовому обучению и профессиональной подготовке в 5 - 11 классах, предусмотренных образовательной программой, обеспечивается соблюдение настоящих санитарных правил и санитарно-эпидемиологических </w:t>
      </w:r>
      <w:hyperlink r:id="rId207" w:history="1">
        <w:r>
          <w:rPr>
            <w:color w:val="0000FF"/>
          </w:rPr>
          <w:t>требований</w:t>
        </w:r>
      </w:hyperlink>
      <w:r>
        <w:t xml:space="preserve"> к безопасности условий труда работников, не достигших 18-летнего возраста.</w:t>
      </w:r>
    </w:p>
    <w:p w:rsidR="009007C1" w:rsidRDefault="009007C1">
      <w:pPr>
        <w:pStyle w:val="ConsPlusNormal"/>
        <w:jc w:val="both"/>
      </w:pPr>
      <w:r>
        <w:t xml:space="preserve">(абзац введен Изменениями </w:t>
      </w:r>
      <w:hyperlink r:id="rId20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10.28. При организации групп продленного дня необходимо руководствоваться рекомендациями, изложенными в </w:t>
      </w:r>
      <w:hyperlink w:anchor="P1385" w:history="1">
        <w:r>
          <w:rPr>
            <w:color w:val="0000FF"/>
          </w:rPr>
          <w:t>приложении 6</w:t>
        </w:r>
      </w:hyperlink>
      <w:r>
        <w:t xml:space="preserve"> настоящих санитарных правил.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</w:t>
      </w:r>
      <w:hyperlink r:id="rId209" w:history="1">
        <w:r>
          <w:rPr>
            <w:color w:val="0000FF"/>
          </w:rPr>
          <w:t>требованиями</w:t>
        </w:r>
      </w:hyperlink>
      <w:r>
        <w:t xml:space="preserve"> к учреждениям дополнительного образования детей.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 необходима организация питания обучающихся.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7 - 8-х - более 3,5 кг, 9 - 11-х - более 4,0 кг.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1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XI. Требования к организации медицинского обслуживания</w:t>
      </w:r>
    </w:p>
    <w:p w:rsidR="009007C1" w:rsidRDefault="009007C1">
      <w:pPr>
        <w:pStyle w:val="ConsPlusTitle"/>
        <w:jc w:val="center"/>
      </w:pPr>
      <w:r>
        <w:t>обучающихся и прохождению медицинских осмотров работниками</w:t>
      </w:r>
    </w:p>
    <w:p w:rsidR="009007C1" w:rsidRDefault="009007C1">
      <w:pPr>
        <w:pStyle w:val="ConsPlusTitle"/>
        <w:jc w:val="center"/>
      </w:pPr>
      <w:r>
        <w:t>общеобразовательных организаций</w:t>
      </w:r>
    </w:p>
    <w:p w:rsidR="009007C1" w:rsidRDefault="009007C1">
      <w:pPr>
        <w:pStyle w:val="ConsPlusNormal"/>
        <w:jc w:val="center"/>
      </w:pPr>
      <w:r>
        <w:t xml:space="preserve">(в ред. Изменений </w:t>
      </w:r>
      <w:hyperlink r:id="rId211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9007C1" w:rsidRDefault="009007C1">
      <w:pPr>
        <w:pStyle w:val="ConsPlusNormal"/>
        <w:jc w:val="center"/>
      </w:pPr>
      <w:r>
        <w:t>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11.1. Во всех общеобразовательных организациях должно быть организовано медицинское обслуживание учащихся.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1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13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1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1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раствором спирта.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1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</w:t>
      </w:r>
      <w:hyperlink r:id="rId217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прививок. Каждый работник общеобразовательной организации должен иметь личную медицинскую книжку установленного </w:t>
      </w:r>
      <w:hyperlink r:id="rId218" w:history="1">
        <w:r>
          <w:rPr>
            <w:color w:val="0000FF"/>
          </w:rPr>
          <w:t>образца</w:t>
        </w:r>
      </w:hyperlink>
      <w:r>
        <w:t>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1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Работники, уклоняющиеся от прохождения медицинских осмотров, не допускаются к работе.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11.9. 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9007C1" w:rsidRDefault="009007C1">
      <w:pPr>
        <w:pStyle w:val="ConsPlusNormal"/>
        <w:jc w:val="both"/>
      </w:pPr>
      <w:r>
        <w:lastRenderedPageBreak/>
        <w:t xml:space="preserve">(п. 11.9 в ред. Изменений </w:t>
      </w:r>
      <w:hyperlink r:id="rId22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XII. Требования к санитарному содержанию территории</w:t>
      </w:r>
    </w:p>
    <w:p w:rsidR="009007C1" w:rsidRDefault="009007C1">
      <w:pPr>
        <w:pStyle w:val="ConsPlusTitle"/>
        <w:jc w:val="center"/>
      </w:pPr>
      <w:r>
        <w:t>и помещений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12.1. Территория общеобразовательной организации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от снега и льда.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числе в мусоросборниках.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12.3. Все помещения общеобразовательной организации подлежат ежедневной влажной уборке с применением моющих средств.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Уборку помещений интерната при общеобразовательной организации проводят не реже 1 раза в сутки.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12.4. Дезинфицирующие и моющие средства хранят в упаковке производителя, в соответствии с инструкцией, и в местах, недоступных для обучающихся.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Вытяжные вентиляционные решетки ежемесячно очищают от пыли.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12.7. В спальных помещениях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1-го раза в неделю.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2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Перед началом учебного года постельные принадлежности подвергают обработке в дезинфекционной камере.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туалетных помещениях мыло, туалетная бумага и полотенца должны быть в наличии постоянно.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12.9.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Предпочтение следует отдавать стерильным медицинским изделиям одноразового применения.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hyperlink r:id="rId230" w:history="1">
        <w:r>
          <w:rPr>
            <w:color w:val="0000FF"/>
          </w:rPr>
          <w:t>правилами</w:t>
        </w:r>
      </w:hyperlink>
      <w:r>
        <w:t xml:space="preserve"> сбора, хранения, переработки, обезвреживания и удаления всех видов </w:t>
      </w:r>
      <w:r>
        <w:lastRenderedPageBreak/>
        <w:t>отходов лечебно-профилактических учреждений.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12.11. Уборочный инвентарь для уборки помещений должен быть промаркирован и закреплен за определенными помещениями.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</w:t>
      </w:r>
      <w:hyperlink r:id="rId231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12.14. Санитарное состояние помещений пищеблока следует поддерживать с учетом санитарно-эпидемических </w:t>
      </w:r>
      <w:hyperlink r:id="rId232" w:history="1">
        <w:r>
          <w:rPr>
            <w:color w:val="0000FF"/>
          </w:rPr>
          <w:t>требований</w:t>
        </w:r>
      </w:hyperlink>
      <w:r>
        <w:t xml:space="preserve"> к организации питания обучающихся в общеобразовательных организациях. При наличии бассейна уборка и дезинфекция помещений и оборудования проводится в соответствии с санитарными </w:t>
      </w:r>
      <w:hyperlink r:id="rId233" w:history="1">
        <w:r>
          <w:rPr>
            <w:color w:val="0000FF"/>
          </w:rPr>
          <w:t>правилами</w:t>
        </w:r>
      </w:hyperlink>
      <w:r>
        <w:t xml:space="preserve"> для плавательных бассейнов.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3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12.15. Спортивный инвентарь подлежит ежедневной обработке моющими средствами.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воздухе.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3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1"/>
      </w:pPr>
      <w:r>
        <w:t>XIII. Требования к соблюдению санитарных правил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3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- наличие в учреждении настоящих санитарных правил и доведение их содержания до работников учреждения;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необходимые условия для соблюдения санитарных правил;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наличие аптечек для оказания первой медицинской помощи и их своевременное пополнение.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13.2. Медицинский персонал общеобразовательной организации осуществляет повседневный контроль за соблюдением требований санитарных правил.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3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1"/>
      </w:pPr>
      <w:r>
        <w:t>Приложение 1</w:t>
      </w:r>
    </w:p>
    <w:p w:rsidR="009007C1" w:rsidRDefault="009007C1">
      <w:pPr>
        <w:pStyle w:val="ConsPlusNormal"/>
        <w:jc w:val="right"/>
      </w:pPr>
      <w:r>
        <w:t>к СанПиН 2.4.2.2821-10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bookmarkStart w:id="3" w:name="P903"/>
      <w:bookmarkEnd w:id="3"/>
      <w:r>
        <w:t>РЕКОМЕНДАЦИИ</w:t>
      </w:r>
    </w:p>
    <w:p w:rsidR="009007C1" w:rsidRDefault="009007C1">
      <w:pPr>
        <w:pStyle w:val="ConsPlusTitle"/>
        <w:jc w:val="center"/>
      </w:pPr>
      <w:r>
        <w:t>ПО ВОСПИТАНИЮ И ФОРМИРОВАНИЮ ПРАВИЛЬНОЙ РАБОЧЕЙ ПОЗЫ</w:t>
      </w:r>
    </w:p>
    <w:p w:rsidR="009007C1" w:rsidRDefault="009007C1">
      <w:pPr>
        <w:pStyle w:val="ConsPlusTitle"/>
        <w:jc w:val="center"/>
      </w:pPr>
      <w:r>
        <w:t>У ОБУЧАЮЩИХСЯ</w:t>
      </w:r>
    </w:p>
    <w:p w:rsidR="009007C1" w:rsidRDefault="009007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0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Изменений </w:t>
            </w:r>
            <w:hyperlink r:id="rId238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25.12.2013 N 72)</w:t>
            </w:r>
          </w:p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3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Для рационального подбора мебели с целью профилактики нарушений костно-мышечной </w:t>
      </w:r>
      <w:r>
        <w:lastRenderedPageBreak/>
        <w:t>системы рекомендуется все учебные помещения и кабинеты оснащать ростовыми линейками.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Учитель объясняет обучающимся, как надо держать голову, плечи, руки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учебном кабинете следует поместить таблицу "Правильно сиди при письме", чтобы обучающиеся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4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1"/>
      </w:pPr>
      <w:r>
        <w:t>Приложение 2</w:t>
      </w:r>
    </w:p>
    <w:p w:rsidR="009007C1" w:rsidRDefault="009007C1">
      <w:pPr>
        <w:pStyle w:val="ConsPlusNormal"/>
        <w:jc w:val="right"/>
      </w:pPr>
      <w:r>
        <w:t>к СанПиН 2.4.2.2821-10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bookmarkStart w:id="4" w:name="P929"/>
      <w:bookmarkEnd w:id="4"/>
      <w:r>
        <w:t>РАЗМЕРЫ ИНСТРУМЕНТОВ И ИНВЕНТАРЯ,</w:t>
      </w:r>
    </w:p>
    <w:p w:rsidR="009007C1" w:rsidRDefault="009007C1">
      <w:pPr>
        <w:pStyle w:val="ConsPlusTitle"/>
        <w:jc w:val="center"/>
      </w:pPr>
      <w:r>
        <w:t>ИСПОЛЬЗУЕМОГО ПРИ ТРУДОВОМ ОБУЧЕНИИ И ОРГАНИЗАЦИИ</w:t>
      </w:r>
    </w:p>
    <w:p w:rsidR="009007C1" w:rsidRDefault="009007C1">
      <w:pPr>
        <w:pStyle w:val="ConsPlusTitle"/>
        <w:jc w:val="center"/>
      </w:pPr>
      <w:r>
        <w:t>ОБЩЕСТВЕННО ПОЛЕЗНОГО ТРУДА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2"/>
      </w:pPr>
      <w:r>
        <w:t>1. Размеры некоторых столярных и слесарных инструментов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sectPr w:rsidR="009007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0"/>
        <w:gridCol w:w="2310"/>
        <w:gridCol w:w="3960"/>
      </w:tblGrid>
      <w:tr w:rsidR="009007C1">
        <w:tc>
          <w:tcPr>
            <w:tcW w:w="5940" w:type="dxa"/>
            <w:vMerge w:val="restart"/>
          </w:tcPr>
          <w:p w:rsidR="009007C1" w:rsidRDefault="009007C1">
            <w:pPr>
              <w:pStyle w:val="ConsPlusNormal"/>
              <w:jc w:val="center"/>
            </w:pPr>
            <w:r>
              <w:lastRenderedPageBreak/>
              <w:t>Инструменты</w:t>
            </w:r>
          </w:p>
        </w:tc>
        <w:tc>
          <w:tcPr>
            <w:tcW w:w="6270" w:type="dxa"/>
            <w:gridSpan w:val="2"/>
          </w:tcPr>
          <w:p w:rsidR="009007C1" w:rsidRDefault="009007C1">
            <w:pPr>
              <w:pStyle w:val="ConsPlusNormal"/>
              <w:jc w:val="center"/>
            </w:pPr>
            <w:r>
              <w:t>Возраст обучающихся</w:t>
            </w:r>
          </w:p>
        </w:tc>
      </w:tr>
      <w:tr w:rsidR="009007C1">
        <w:tc>
          <w:tcPr>
            <w:tcW w:w="5940" w:type="dxa"/>
            <w:vMerge/>
          </w:tcPr>
          <w:p w:rsidR="009007C1" w:rsidRDefault="009007C1"/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10 - 12 лет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13 - 15 лет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Ножовка столярная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both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полотна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320 - 350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шаг зубьев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5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5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ручки (форма призмы)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80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90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ширина со стороны полотна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13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15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ширина со стороны ладони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24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ширина со стороны боковой грани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29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31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Шерхебель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колодки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250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ширина колодки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38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45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железки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180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25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30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Рубанок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both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210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244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ширина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48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56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металлической колодки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250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ширина металлической колодки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47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52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lastRenderedPageBreak/>
              <w:t>длина железки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180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30 - 40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40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Молоток столярный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200 г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300 г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сечение ручки в месте хвата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28 x 22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Рашпиль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250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120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34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Клещи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250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рычагов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125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150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расстояние между внешними сторонами рычагов в месте хвата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27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27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Напильники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250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120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34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Ножовка слесарная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lastRenderedPageBreak/>
              <w:t>длина полотна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275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120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34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Молоток слесарный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300 г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400 г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300 - 320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ind w:firstLine="283"/>
            </w:pPr>
            <w:r>
              <w:t>сечение ручки в месте хвата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center"/>
            </w:pPr>
            <w:r>
              <w:t>28 x 22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center"/>
            </w:pPr>
            <w:r>
              <w:t>Ножницы по металлу</w:t>
            </w:r>
          </w:p>
          <w:p w:rsidR="009007C1" w:rsidRDefault="009007C1">
            <w:pPr>
              <w:pStyle w:val="ConsPlusNormal"/>
              <w:ind w:firstLine="283"/>
            </w:pPr>
            <w:r>
              <w:t>Длина режущей части</w:t>
            </w:r>
          </w:p>
        </w:tc>
        <w:tc>
          <w:tcPr>
            <w:tcW w:w="2310" w:type="dxa"/>
            <w:vAlign w:val="bottom"/>
          </w:tcPr>
          <w:p w:rsidR="009007C1" w:rsidRDefault="009007C1">
            <w:pPr>
              <w:pStyle w:val="ConsPlusNormal"/>
              <w:jc w:val="center"/>
            </w:pPr>
            <w:r>
              <w:t>60 мм</w:t>
            </w:r>
          </w:p>
        </w:tc>
        <w:tc>
          <w:tcPr>
            <w:tcW w:w="3960" w:type="dxa"/>
            <w:vAlign w:val="bottom"/>
          </w:tcPr>
          <w:p w:rsidR="009007C1" w:rsidRDefault="009007C1">
            <w:pPr>
              <w:pStyle w:val="ConsPlusNormal"/>
              <w:jc w:val="center"/>
            </w:pPr>
            <w:r>
              <w:t>60 мм</w:t>
            </w:r>
          </w:p>
        </w:tc>
      </w:tr>
      <w:tr w:rsidR="009007C1">
        <w:tc>
          <w:tcPr>
            <w:tcW w:w="5940" w:type="dxa"/>
          </w:tcPr>
          <w:p w:rsidR="009007C1" w:rsidRDefault="009007C1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9007C1" w:rsidRDefault="009007C1">
            <w:pPr>
              <w:pStyle w:val="ConsPlusNormal"/>
              <w:jc w:val="both"/>
            </w:pPr>
          </w:p>
        </w:tc>
      </w:tr>
    </w:tbl>
    <w:p w:rsidR="009007C1" w:rsidRDefault="009007C1">
      <w:pPr>
        <w:sectPr w:rsidR="009007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  <w:outlineLvl w:val="2"/>
      </w:pPr>
      <w:r>
        <w:t>2. Объем ведер и леек:</w:t>
      </w:r>
    </w:p>
    <w:p w:rsidR="009007C1" w:rsidRDefault="009007C1">
      <w:pPr>
        <w:pStyle w:val="ConsPlusNormal"/>
        <w:jc w:val="center"/>
      </w:pPr>
    </w:p>
    <w:p w:rsidR="009007C1" w:rsidRDefault="009007C1">
      <w:pPr>
        <w:pStyle w:val="ConsPlusNormal"/>
        <w:ind w:firstLine="540"/>
        <w:jc w:val="both"/>
      </w:pPr>
      <w:r>
        <w:t>для детей 8 - 10 лет - не более 3 литров;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детей 11 - 12 лет - не более 4 литров;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детей 13 - 14 лет - не более 6 литров;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детей 15 - 16 лет - не более 8 литров.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1"/>
      </w:pPr>
      <w:r>
        <w:t>Приложение 3</w:t>
      </w:r>
    </w:p>
    <w:p w:rsidR="009007C1" w:rsidRDefault="009007C1">
      <w:pPr>
        <w:pStyle w:val="ConsPlusNormal"/>
        <w:jc w:val="right"/>
      </w:pPr>
      <w:r>
        <w:t>к СанПиН 2.4.2.2821-10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Title"/>
        <w:jc w:val="center"/>
      </w:pPr>
      <w:bookmarkStart w:id="5" w:name="P1087"/>
      <w:bookmarkEnd w:id="5"/>
      <w:r>
        <w:t>ГИГИЕНИЧЕСКИЕ РЕКОМЕНДАЦИИ К РАСПИСАНИЮ УРОКОВ</w:t>
      </w:r>
    </w:p>
    <w:p w:rsidR="009007C1" w:rsidRDefault="009007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0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1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2, 3, 4 уроках.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4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w:anchor="P1104" w:history="1">
        <w:r>
          <w:rPr>
            <w:color w:val="0000FF"/>
          </w:rPr>
          <w:t>таблица 1</w:t>
        </w:r>
      </w:hyperlink>
      <w:r>
        <w:t xml:space="preserve">, </w:t>
      </w:r>
      <w:hyperlink w:anchor="P1127" w:history="1">
        <w:r>
          <w:rPr>
            <w:color w:val="0000FF"/>
          </w:rPr>
          <w:t>2</w:t>
        </w:r>
      </w:hyperlink>
      <w:r>
        <w:t xml:space="preserve">, </w:t>
      </w:r>
      <w:hyperlink w:anchor="P1290" w:history="1">
        <w:r>
          <w:rPr>
            <w:color w:val="0000FF"/>
          </w:rPr>
          <w:t>3</w:t>
        </w:r>
      </w:hyperlink>
      <w:r>
        <w:t xml:space="preserve">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 уроках в середине учебной недели.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Предметы, требующие больших затрат времени на домашнюю подготовку, не должны группироваться в один день.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При составлении расписания уроков для обучающихся начальных, средних и старших классов необходимо пользоваться </w:t>
      </w:r>
      <w:hyperlink w:anchor="P1104" w:history="1">
        <w:r>
          <w:rPr>
            <w:color w:val="0000FF"/>
          </w:rPr>
          <w:t>таблицами 1</w:t>
        </w:r>
      </w:hyperlink>
      <w:r>
        <w:t xml:space="preserve"> - </w:t>
      </w:r>
      <w:hyperlink w:anchor="P1290" w:history="1">
        <w:r>
          <w:rPr>
            <w:color w:val="0000FF"/>
          </w:rPr>
          <w:t>3</w:t>
        </w:r>
      </w:hyperlink>
      <w:r>
        <w:t>, в которых трудность каждого учебного предмета ранжируется в баллах.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Занятия физической культурой рекомендуется предусматривать в числе последних уроков. </w:t>
      </w:r>
      <w:r>
        <w:lastRenderedPageBreak/>
        <w:t>После уроков физической культуры не проводятся уроки с письменными заданиями и контрольные работы.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1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bookmarkStart w:id="6" w:name="P1104"/>
      <w:bookmarkEnd w:id="6"/>
      <w:r>
        <w:t>Шкала трудности предметов для 1 - 4 классов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sectPr w:rsidR="009007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5445"/>
      </w:tblGrid>
      <w:tr w:rsidR="009007C1">
        <w:tc>
          <w:tcPr>
            <w:tcW w:w="6765" w:type="dxa"/>
          </w:tcPr>
          <w:p w:rsidR="009007C1" w:rsidRDefault="009007C1">
            <w:pPr>
              <w:pStyle w:val="ConsPlusNormal"/>
              <w:jc w:val="center"/>
            </w:pPr>
            <w:r>
              <w:lastRenderedPageBreak/>
              <w:t>Общеобразовательные предметы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9007C1">
        <w:tc>
          <w:tcPr>
            <w:tcW w:w="6765" w:type="dxa"/>
          </w:tcPr>
          <w:p w:rsidR="009007C1" w:rsidRDefault="009007C1">
            <w:pPr>
              <w:pStyle w:val="ConsPlusNormal"/>
            </w:pPr>
            <w:r>
              <w:t>Математика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8</w:t>
            </w:r>
          </w:p>
        </w:tc>
      </w:tr>
      <w:tr w:rsidR="009007C1">
        <w:tc>
          <w:tcPr>
            <w:tcW w:w="6765" w:type="dxa"/>
          </w:tcPr>
          <w:p w:rsidR="009007C1" w:rsidRDefault="009007C1">
            <w:pPr>
              <w:pStyle w:val="ConsPlusNormal"/>
              <w:jc w:val="both"/>
            </w:pPr>
            <w:r>
              <w:t>Русский (национальный, иностранный язык)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7</w:t>
            </w:r>
          </w:p>
        </w:tc>
      </w:tr>
      <w:tr w:rsidR="009007C1">
        <w:tc>
          <w:tcPr>
            <w:tcW w:w="6765" w:type="dxa"/>
          </w:tcPr>
          <w:p w:rsidR="009007C1" w:rsidRDefault="009007C1">
            <w:pPr>
              <w:pStyle w:val="ConsPlusNormal"/>
            </w:pPr>
            <w:r>
              <w:t>Природоведение, информатика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6</w:t>
            </w:r>
          </w:p>
        </w:tc>
      </w:tr>
      <w:tr w:rsidR="009007C1">
        <w:tc>
          <w:tcPr>
            <w:tcW w:w="6765" w:type="dxa"/>
          </w:tcPr>
          <w:p w:rsidR="009007C1" w:rsidRDefault="009007C1">
            <w:pPr>
              <w:pStyle w:val="ConsPlusNormal"/>
            </w:pPr>
            <w:r>
              <w:t>Русская (национальная) литература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5</w:t>
            </w:r>
          </w:p>
        </w:tc>
      </w:tr>
      <w:tr w:rsidR="009007C1">
        <w:tc>
          <w:tcPr>
            <w:tcW w:w="6765" w:type="dxa"/>
          </w:tcPr>
          <w:p w:rsidR="009007C1" w:rsidRDefault="009007C1">
            <w:pPr>
              <w:pStyle w:val="ConsPlusNormal"/>
            </w:pPr>
            <w:r>
              <w:t>История (4 классов)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4</w:t>
            </w:r>
          </w:p>
        </w:tc>
      </w:tr>
      <w:tr w:rsidR="009007C1">
        <w:tc>
          <w:tcPr>
            <w:tcW w:w="6765" w:type="dxa"/>
          </w:tcPr>
          <w:p w:rsidR="009007C1" w:rsidRDefault="009007C1">
            <w:pPr>
              <w:pStyle w:val="ConsPlusNormal"/>
            </w:pPr>
            <w:r>
              <w:t>Рисование и музыка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3</w:t>
            </w:r>
          </w:p>
        </w:tc>
      </w:tr>
      <w:tr w:rsidR="009007C1">
        <w:tc>
          <w:tcPr>
            <w:tcW w:w="6765" w:type="dxa"/>
          </w:tcPr>
          <w:p w:rsidR="009007C1" w:rsidRDefault="009007C1">
            <w:pPr>
              <w:pStyle w:val="ConsPlusNormal"/>
            </w:pPr>
            <w:r>
              <w:t>Труд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2</w:t>
            </w:r>
          </w:p>
        </w:tc>
      </w:tr>
      <w:tr w:rsidR="009007C1">
        <w:tc>
          <w:tcPr>
            <w:tcW w:w="6765" w:type="dxa"/>
          </w:tcPr>
          <w:p w:rsidR="009007C1" w:rsidRDefault="009007C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5445" w:type="dxa"/>
          </w:tcPr>
          <w:p w:rsidR="009007C1" w:rsidRDefault="009007C1">
            <w:pPr>
              <w:pStyle w:val="ConsPlusNormal"/>
              <w:jc w:val="center"/>
            </w:pPr>
            <w:r>
              <w:t>1</w:t>
            </w:r>
          </w:p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2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bookmarkStart w:id="7" w:name="P1127"/>
      <w:bookmarkEnd w:id="7"/>
      <w:r>
        <w:t>Шкала трудности учебных предметов, изучаемых</w:t>
      </w:r>
    </w:p>
    <w:p w:rsidR="009007C1" w:rsidRDefault="009007C1">
      <w:pPr>
        <w:pStyle w:val="ConsPlusTitle"/>
        <w:jc w:val="center"/>
      </w:pPr>
      <w:r>
        <w:t>в 5 - 9 классах</w:t>
      </w:r>
    </w:p>
    <w:p w:rsidR="009007C1" w:rsidRDefault="009007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5"/>
        <w:gridCol w:w="1485"/>
        <w:gridCol w:w="1485"/>
        <w:gridCol w:w="1485"/>
        <w:gridCol w:w="1485"/>
        <w:gridCol w:w="1485"/>
      </w:tblGrid>
      <w:tr w:rsidR="009007C1">
        <w:tc>
          <w:tcPr>
            <w:tcW w:w="4785" w:type="dxa"/>
            <w:vMerge w:val="restart"/>
          </w:tcPr>
          <w:p w:rsidR="009007C1" w:rsidRDefault="009007C1">
            <w:pPr>
              <w:pStyle w:val="ConsPlusNormal"/>
              <w:jc w:val="both"/>
            </w:pPr>
            <w:r>
              <w:t>Общеобразовательные предметы</w:t>
            </w:r>
          </w:p>
        </w:tc>
        <w:tc>
          <w:tcPr>
            <w:tcW w:w="7425" w:type="dxa"/>
            <w:gridSpan w:val="5"/>
          </w:tcPr>
          <w:p w:rsidR="009007C1" w:rsidRDefault="009007C1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9007C1">
        <w:tc>
          <w:tcPr>
            <w:tcW w:w="4785" w:type="dxa"/>
            <w:vMerge/>
          </w:tcPr>
          <w:p w:rsidR="009007C1" w:rsidRDefault="009007C1"/>
        </w:tc>
        <w:tc>
          <w:tcPr>
            <w:tcW w:w="1485" w:type="dxa"/>
          </w:tcPr>
          <w:p w:rsidR="009007C1" w:rsidRDefault="009007C1">
            <w:pPr>
              <w:pStyle w:val="ConsPlusNormal"/>
            </w:pPr>
            <w:r>
              <w:t>5 класс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</w:pPr>
            <w:r>
              <w:t>6 класс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</w:pPr>
            <w:r>
              <w:t>7 класс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</w:pPr>
            <w:r>
              <w:t>8 класс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</w:pPr>
            <w:r>
              <w:t>9 класс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Химия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12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Геометрия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Физика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13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Алгебра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Экономика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11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lastRenderedPageBreak/>
              <w:t>Черчение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Мировая художественная культура (МХК)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5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Биология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Математика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Иностранный язык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9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Русский язык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6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Краеведение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Природоведение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География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5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Граждановедение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История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10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Ритмика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Труд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Литература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ИЗО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2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Экология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Музыка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-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t>Информатика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7</w:t>
            </w:r>
          </w:p>
        </w:tc>
      </w:tr>
      <w:tr w:rsidR="009007C1">
        <w:tc>
          <w:tcPr>
            <w:tcW w:w="4785" w:type="dxa"/>
          </w:tcPr>
          <w:p w:rsidR="009007C1" w:rsidRDefault="009007C1">
            <w:pPr>
              <w:pStyle w:val="ConsPlusNormal"/>
            </w:pPr>
            <w:r>
              <w:lastRenderedPageBreak/>
              <w:t>ОБЖ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9007C1" w:rsidRDefault="009007C1">
            <w:pPr>
              <w:pStyle w:val="ConsPlusNormal"/>
              <w:jc w:val="right"/>
            </w:pPr>
            <w:r>
              <w:t>3</w:t>
            </w:r>
          </w:p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3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bookmarkStart w:id="8" w:name="P1290"/>
      <w:bookmarkEnd w:id="8"/>
      <w:r>
        <w:t>Шкала трудности учебных предметов, изучаемых</w:t>
      </w:r>
    </w:p>
    <w:p w:rsidR="009007C1" w:rsidRDefault="009007C1">
      <w:pPr>
        <w:pStyle w:val="ConsPlusTitle"/>
        <w:jc w:val="center"/>
      </w:pPr>
      <w:r>
        <w:t>в 10 - 11 классах</w:t>
      </w:r>
    </w:p>
    <w:p w:rsidR="009007C1" w:rsidRDefault="009007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2475"/>
        <w:gridCol w:w="3630"/>
        <w:gridCol w:w="2475"/>
      </w:tblGrid>
      <w:tr w:rsidR="009007C1"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Физика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Информатика,</w:t>
            </w:r>
          </w:p>
          <w:p w:rsidR="009007C1" w:rsidRDefault="009007C1">
            <w:pPr>
              <w:pStyle w:val="ConsPlusNormal"/>
            </w:pPr>
            <w:r>
              <w:t>Экономика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6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Геометрия, химия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История,</w:t>
            </w:r>
          </w:p>
          <w:p w:rsidR="009007C1" w:rsidRDefault="009007C1">
            <w:pPr>
              <w:pStyle w:val="ConsPlusNormal"/>
            </w:pPr>
            <w:r>
              <w:t>Обществознание,</w:t>
            </w:r>
          </w:p>
          <w:p w:rsidR="009007C1" w:rsidRDefault="009007C1">
            <w:pPr>
              <w:pStyle w:val="ConsPlusNormal"/>
            </w:pPr>
            <w:r>
              <w:t>МХК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5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Алгебра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Астрономия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4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Русский язык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География, Экология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3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Литература, иностранный язык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ОБЖ, Краеведение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2</w:t>
            </w:r>
          </w:p>
        </w:tc>
      </w:tr>
      <w:tr w:rsidR="009007C1"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Биология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30" w:type="dxa"/>
          </w:tcPr>
          <w:p w:rsidR="009007C1" w:rsidRDefault="009007C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1</w:t>
            </w:r>
          </w:p>
        </w:tc>
      </w:tr>
    </w:tbl>
    <w:p w:rsidR="009007C1" w:rsidRDefault="009007C1">
      <w:pPr>
        <w:sectPr w:rsidR="009007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1"/>
      </w:pPr>
      <w:r>
        <w:t>Приложение 4</w:t>
      </w:r>
    </w:p>
    <w:p w:rsidR="009007C1" w:rsidRDefault="009007C1">
      <w:pPr>
        <w:pStyle w:val="ConsPlusNormal"/>
        <w:jc w:val="right"/>
      </w:pPr>
      <w:r>
        <w:t>к СанПиН 2.4.2.2821-10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bookmarkStart w:id="9" w:name="P1332"/>
      <w:bookmarkEnd w:id="9"/>
      <w:r>
        <w:t>РЕКОМЕНДУЕМЫЙ КОМПЛЕКС УПРАЖНЕНИЙ</w:t>
      </w:r>
    </w:p>
    <w:p w:rsidR="009007C1" w:rsidRDefault="009007C1">
      <w:pPr>
        <w:pStyle w:val="ConsPlusTitle"/>
        <w:jc w:val="center"/>
      </w:pPr>
      <w:r>
        <w:t>ФИЗКУЛЬТУРНЫХ МИНУТОК (ФМ)</w:t>
      </w:r>
    </w:p>
    <w:p w:rsidR="009007C1" w:rsidRDefault="009007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0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3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ФМ для улучшения мозгового кровообращения: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ФМ для снятия утомления с плечевого пояса и рук: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ФМ для снятия утомления с туловища: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Комплекс упражнений ФМ для обучающихся начального общего образования на уроках с элементами письма: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4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 Упражнения для снятия утомления с мелких мышц кисти.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1"/>
      </w:pPr>
      <w:r>
        <w:t>Приложение 5</w:t>
      </w:r>
    </w:p>
    <w:p w:rsidR="009007C1" w:rsidRDefault="009007C1">
      <w:pPr>
        <w:pStyle w:val="ConsPlusNormal"/>
        <w:jc w:val="right"/>
      </w:pPr>
      <w:r>
        <w:t>к СанПиН 2.4.2.2821-10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Title"/>
        <w:jc w:val="center"/>
      </w:pPr>
      <w:bookmarkStart w:id="10" w:name="P1370"/>
      <w:bookmarkEnd w:id="10"/>
      <w:r>
        <w:t>РЕКОМЕНДУЕМЫЙ КОМПЛЕКС УПРАЖНЕНИЙ ГИМНАСТИКИ ГЛАЗ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  <w:r>
        <w:t>1. Быстро поморгать, закрыть глаза и посидеть спокойно, медленно считая до 5. Повторять 4 - 5 раз.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2. Крепко зажмурить глаза (считать до 3, открыть их и посмотреть вдаль (считать до 5). Повторять 4 - 5 раз.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</w:t>
      </w:r>
      <w:r>
        <w:lastRenderedPageBreak/>
        <w:t>раза.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  <w:outlineLvl w:val="1"/>
      </w:pPr>
      <w:r>
        <w:t>Приложение 6</w:t>
      </w:r>
    </w:p>
    <w:p w:rsidR="009007C1" w:rsidRDefault="009007C1">
      <w:pPr>
        <w:pStyle w:val="ConsPlusNormal"/>
        <w:jc w:val="right"/>
      </w:pPr>
      <w:r>
        <w:t>к СанПиН 2.4.2.2821-10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Title"/>
        <w:jc w:val="center"/>
      </w:pPr>
      <w:bookmarkStart w:id="11" w:name="P1385"/>
      <w:bookmarkEnd w:id="11"/>
      <w:r>
        <w:t>РЕКОМЕНДАЦИИ</w:t>
      </w:r>
    </w:p>
    <w:p w:rsidR="009007C1" w:rsidRDefault="009007C1">
      <w:pPr>
        <w:pStyle w:val="ConsPlusTitle"/>
        <w:jc w:val="center"/>
      </w:pPr>
      <w:r>
        <w:t>К ОРГАНИЗАЦИИ И РЕЖИМУ РАБОТЫ ГРУПП ПРОДЛЕННОГО ДНЯ</w:t>
      </w:r>
    </w:p>
    <w:p w:rsidR="009007C1" w:rsidRDefault="009007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0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Изменений </w:t>
            </w:r>
            <w:hyperlink r:id="rId245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25.12.2013 N 72,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 xml:space="preserve">Изменений </w:t>
            </w:r>
            <w:hyperlink r:id="rId246" w:history="1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9007C1" w:rsidRDefault="009007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Общие положения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18 - 19.00. часов.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47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24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обучающихся первых классов в режиме группы продленного дня рекомендуется предусматривать сон и игры. При отсутствии в общеобразовательной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4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Режим дня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5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 xml:space="preserve"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</w:t>
      </w:r>
      <w:r>
        <w:lastRenderedPageBreak/>
        <w:t>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5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Отдых на свежем воздухе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5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до обеда, длительностью не менее 1 часа, после окончания учебных занятий в школе;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перед самоподготовкой, в течение часа.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В непогоду подвижные игры можно переносить в хорошо проветриваемые помещения.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Организация дневного сна для первоклассников и ослабленных детей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Для организации дневного сна должны быть выделены либо специальные спальные, либо универсальные помещения, площадью из расчета 4,0 м2 на одного учащегося, оборудованные подростковыми (размером 1600 x 700 мм) или встроенными одноярусными кроватями.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Подготовка домашних заданий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При выполнении обучающимися домашних заданий (самоподготовка) следует соблюдать следующие рекомендации: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ч, в 4 - 5 классах - 2 ч, в 6 - 8 классах - 2,5 ч, в 9 - 11 классах - до 3,5 ч;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предоставлять обучающимся возможность устраивать произвольные перерывы по завершению определенного этапа работы;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проводить "физкультурные минутки" длительностью 1 - 2 минуты;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- предоставлять обучающимся, закончившим выполнение домашних заданий раньше всей группы, чтобы предоставить возможность приступить к занятиям по интересам (в игровой, библиотеке, читальне).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hyperlink r:id="rId253" w:history="1">
        <w:r>
          <w:rPr>
            <w:color w:val="0000FF"/>
          </w:rPr>
          <w:t>Внеурочная деятельность</w:t>
        </w:r>
      </w:hyperlink>
    </w:p>
    <w:p w:rsidR="009007C1" w:rsidRDefault="009007C1">
      <w:pPr>
        <w:pStyle w:val="ConsPlusNormal"/>
        <w:spacing w:before="220"/>
        <w:ind w:firstLine="540"/>
        <w:jc w:val="both"/>
      </w:pPr>
      <w:r>
        <w:t>Внеурочную деятельность реализуют в виде экскурсий, кружков, секций, олимпиад, соревнований и т.п.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стадионы.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ind w:firstLine="540"/>
        <w:jc w:val="both"/>
        <w:outlineLvl w:val="2"/>
      </w:pPr>
      <w:r>
        <w:t>Питание</w:t>
      </w:r>
    </w:p>
    <w:p w:rsidR="009007C1" w:rsidRDefault="009007C1">
      <w:pPr>
        <w:pStyle w:val="ConsPlusNormal"/>
        <w:spacing w:before="220"/>
        <w:ind w:firstLine="540"/>
        <w:jc w:val="both"/>
      </w:pPr>
      <w:r>
        <w:lastRenderedPageBreak/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9007C1" w:rsidRDefault="009007C1">
      <w:pPr>
        <w:pStyle w:val="ConsPlusNormal"/>
        <w:jc w:val="both"/>
      </w:pPr>
      <w:r>
        <w:t xml:space="preserve">(в ред. Изменений </w:t>
      </w:r>
      <w:hyperlink r:id="rId2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  <w:outlineLvl w:val="1"/>
      </w:pPr>
      <w:r>
        <w:t>Приложение 7</w:t>
      </w:r>
    </w:p>
    <w:p w:rsidR="009007C1" w:rsidRDefault="009007C1">
      <w:pPr>
        <w:pStyle w:val="ConsPlusNormal"/>
        <w:jc w:val="right"/>
      </w:pPr>
      <w:r>
        <w:t>к СанПиН 2.4.2.2821-10</w:t>
      </w:r>
    </w:p>
    <w:p w:rsidR="009007C1" w:rsidRDefault="009007C1">
      <w:pPr>
        <w:pStyle w:val="ConsPlusNormal"/>
        <w:jc w:val="right"/>
      </w:pPr>
    </w:p>
    <w:p w:rsidR="009007C1" w:rsidRDefault="009007C1">
      <w:pPr>
        <w:pStyle w:val="ConsPlusNormal"/>
        <w:jc w:val="right"/>
        <w:outlineLvl w:val="2"/>
      </w:pPr>
      <w:r>
        <w:t>Таблица 1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bookmarkStart w:id="12" w:name="P1454"/>
      <w:bookmarkEnd w:id="12"/>
      <w:r>
        <w:t>Рекомендации</w:t>
      </w:r>
    </w:p>
    <w:p w:rsidR="009007C1" w:rsidRDefault="009007C1">
      <w:pPr>
        <w:pStyle w:val="ConsPlusTitle"/>
        <w:jc w:val="center"/>
      </w:pPr>
      <w:r>
        <w:t>по проведению занятий физической культурой, в зависимости</w:t>
      </w:r>
    </w:p>
    <w:p w:rsidR="009007C1" w:rsidRDefault="009007C1">
      <w:pPr>
        <w:pStyle w:val="ConsPlusTitle"/>
        <w:jc w:val="center"/>
      </w:pPr>
      <w:r>
        <w:t>от температуры и скорости ветра, в некоторых климатических</w:t>
      </w:r>
    </w:p>
    <w:p w:rsidR="009007C1" w:rsidRDefault="009007C1">
      <w:pPr>
        <w:pStyle w:val="ConsPlusTitle"/>
        <w:jc w:val="center"/>
      </w:pPr>
      <w:r>
        <w:t>зонах Российской Федерации на открытом воздухе в зимний</w:t>
      </w:r>
    </w:p>
    <w:p w:rsidR="009007C1" w:rsidRDefault="009007C1">
      <w:pPr>
        <w:pStyle w:val="ConsPlusTitle"/>
        <w:jc w:val="center"/>
      </w:pPr>
      <w:r>
        <w:t>период года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sectPr w:rsidR="009007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2145"/>
        <w:gridCol w:w="1980"/>
        <w:gridCol w:w="1815"/>
        <w:gridCol w:w="1650"/>
        <w:gridCol w:w="1815"/>
      </w:tblGrid>
      <w:tr w:rsidR="009007C1">
        <w:tc>
          <w:tcPr>
            <w:tcW w:w="2805" w:type="dxa"/>
            <w:vMerge w:val="restart"/>
          </w:tcPr>
          <w:p w:rsidR="009007C1" w:rsidRDefault="009007C1">
            <w:pPr>
              <w:pStyle w:val="ConsPlusNormal"/>
              <w:jc w:val="center"/>
            </w:pPr>
            <w:r>
              <w:lastRenderedPageBreak/>
              <w:t>Климатическая зона</w:t>
            </w:r>
          </w:p>
        </w:tc>
        <w:tc>
          <w:tcPr>
            <w:tcW w:w="2145" w:type="dxa"/>
            <w:vMerge w:val="restart"/>
          </w:tcPr>
          <w:p w:rsidR="009007C1" w:rsidRDefault="009007C1">
            <w:pPr>
              <w:pStyle w:val="ConsPlusNormal"/>
              <w:jc w:val="center"/>
            </w:pPr>
            <w:r>
              <w:t>Возраст обучающихся</w:t>
            </w:r>
          </w:p>
        </w:tc>
        <w:tc>
          <w:tcPr>
            <w:tcW w:w="7260" w:type="dxa"/>
            <w:gridSpan w:val="4"/>
          </w:tcPr>
          <w:p w:rsidR="009007C1" w:rsidRDefault="009007C1">
            <w:pPr>
              <w:pStyle w:val="ConsPlusNormal"/>
              <w:jc w:val="center"/>
            </w:pPr>
            <w: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  <w:vMerge/>
          </w:tcPr>
          <w:p w:rsidR="009007C1" w:rsidRDefault="009007C1"/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без ветра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при скорости ветра до 5 м/сек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при скорости ветра 6 - 10 м/сек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при скорости ветра более 10 м/сек</w:t>
            </w:r>
          </w:p>
        </w:tc>
      </w:tr>
      <w:tr w:rsidR="009007C1">
        <w:tc>
          <w:tcPr>
            <w:tcW w:w="2805" w:type="dxa"/>
            <w:vMerge w:val="restart"/>
          </w:tcPr>
          <w:p w:rsidR="009007C1" w:rsidRDefault="009007C1">
            <w:pPr>
              <w:pStyle w:val="ConsPlusNormal"/>
            </w:pPr>
            <w: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-10 - 11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- 6 - 7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-3 - 4 °C</w:t>
            </w:r>
          </w:p>
        </w:tc>
        <w:tc>
          <w:tcPr>
            <w:tcW w:w="1815" w:type="dxa"/>
            <w:vMerge w:val="restart"/>
          </w:tcPr>
          <w:p w:rsidR="009007C1" w:rsidRDefault="009007C1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  <w:tr w:rsidR="009007C1">
        <w:tc>
          <w:tcPr>
            <w:tcW w:w="2805" w:type="dxa"/>
            <w:vMerge w:val="restart"/>
          </w:tcPr>
          <w:p w:rsidR="009007C1" w:rsidRDefault="009007C1">
            <w:pPr>
              <w:pStyle w:val="ConsPlusNormal"/>
            </w:pPr>
            <w:r>
              <w:t>В условиях Заполярья (Мурманская область)</w:t>
            </w:r>
          </w:p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-11 - 13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-7 - 9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-4 - 5 °C</w:t>
            </w:r>
          </w:p>
        </w:tc>
        <w:tc>
          <w:tcPr>
            <w:tcW w:w="1815" w:type="dxa"/>
            <w:vMerge w:val="restart"/>
          </w:tcPr>
          <w:p w:rsidR="009007C1" w:rsidRDefault="009007C1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-21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-13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  <w:tr w:rsidR="009007C1">
        <w:tc>
          <w:tcPr>
            <w:tcW w:w="2805" w:type="dxa"/>
            <w:vMerge w:val="restart"/>
          </w:tcPr>
          <w:p w:rsidR="009007C1" w:rsidRDefault="009007C1">
            <w:pPr>
              <w:pStyle w:val="ConsPlusNormal"/>
            </w:pPr>
            <w:r>
              <w:t>Средняя полоса Российской Федерации</w:t>
            </w:r>
          </w:p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-9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-6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-3 °C</w:t>
            </w:r>
          </w:p>
        </w:tc>
        <w:tc>
          <w:tcPr>
            <w:tcW w:w="1815" w:type="dxa"/>
            <w:vMerge w:val="restart"/>
          </w:tcPr>
          <w:p w:rsidR="009007C1" w:rsidRDefault="009007C1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  <w:tr w:rsidR="009007C1">
        <w:tc>
          <w:tcPr>
            <w:tcW w:w="2805" w:type="dxa"/>
            <w:vMerge/>
          </w:tcPr>
          <w:p w:rsidR="009007C1" w:rsidRDefault="009007C1"/>
        </w:tc>
        <w:tc>
          <w:tcPr>
            <w:tcW w:w="2145" w:type="dxa"/>
          </w:tcPr>
          <w:p w:rsidR="009007C1" w:rsidRDefault="009007C1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815" w:type="dxa"/>
          </w:tcPr>
          <w:p w:rsidR="009007C1" w:rsidRDefault="009007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9007C1" w:rsidRDefault="009007C1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815" w:type="dxa"/>
            <w:vMerge/>
          </w:tcPr>
          <w:p w:rsidR="009007C1" w:rsidRDefault="009007C1"/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jc w:val="right"/>
        <w:outlineLvl w:val="2"/>
      </w:pPr>
      <w:r>
        <w:t>Таблица 2</w:t>
      </w: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Title"/>
        <w:jc w:val="center"/>
      </w:pPr>
      <w:r>
        <w:t>Рекомендации</w:t>
      </w:r>
    </w:p>
    <w:p w:rsidR="009007C1" w:rsidRDefault="009007C1">
      <w:pPr>
        <w:pStyle w:val="ConsPlusTitle"/>
        <w:jc w:val="center"/>
      </w:pPr>
      <w:r>
        <w:t>по проведению занятий физической культурой в условиях</w:t>
      </w:r>
    </w:p>
    <w:p w:rsidR="009007C1" w:rsidRDefault="009007C1">
      <w:pPr>
        <w:pStyle w:val="ConsPlusTitle"/>
        <w:jc w:val="center"/>
      </w:pPr>
      <w:r>
        <w:t>муссонного климата Приморского края</w:t>
      </w:r>
    </w:p>
    <w:p w:rsidR="009007C1" w:rsidRDefault="009007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970"/>
        <w:gridCol w:w="2310"/>
        <w:gridCol w:w="2475"/>
        <w:gridCol w:w="2475"/>
      </w:tblGrid>
      <w:tr w:rsidR="009007C1">
        <w:tc>
          <w:tcPr>
            <w:tcW w:w="1980" w:type="dxa"/>
          </w:tcPr>
          <w:p w:rsidR="009007C1" w:rsidRDefault="009007C1">
            <w:pPr>
              <w:pStyle w:val="ConsPlusNormal"/>
              <w:jc w:val="center"/>
            </w:pPr>
            <w:r>
              <w:t>Сезоны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center"/>
            </w:pPr>
            <w:r>
              <w:t>Возрастные категории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Температура воздуха, C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Влажность воздуха, %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Скорость ветра, м/сек</w:t>
            </w:r>
          </w:p>
        </w:tc>
      </w:tr>
      <w:tr w:rsidR="009007C1">
        <w:tc>
          <w:tcPr>
            <w:tcW w:w="1980" w:type="dxa"/>
            <w:vMerge w:val="restart"/>
          </w:tcPr>
          <w:p w:rsidR="009007C1" w:rsidRDefault="009007C1">
            <w:pPr>
              <w:pStyle w:val="ConsPlusNormal"/>
            </w:pPr>
            <w:r>
              <w:t>Зима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-1 - 7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&lt; 2</w:t>
            </w:r>
          </w:p>
        </w:tc>
      </w:tr>
      <w:tr w:rsidR="009007C1">
        <w:tc>
          <w:tcPr>
            <w:tcW w:w="1980" w:type="dxa"/>
            <w:vMerge/>
          </w:tcPr>
          <w:p w:rsidR="009007C1" w:rsidRDefault="009007C1"/>
        </w:tc>
        <w:tc>
          <w:tcPr>
            <w:tcW w:w="2970" w:type="dxa"/>
          </w:tcPr>
          <w:p w:rsidR="009007C1" w:rsidRDefault="009007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-1 - 15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&lt; 5</w:t>
            </w:r>
          </w:p>
        </w:tc>
      </w:tr>
      <w:tr w:rsidR="009007C1">
        <w:tc>
          <w:tcPr>
            <w:tcW w:w="1980" w:type="dxa"/>
            <w:vMerge w:val="restart"/>
          </w:tcPr>
          <w:p w:rsidR="009007C1" w:rsidRDefault="009007C1">
            <w:pPr>
              <w:pStyle w:val="ConsPlusNormal"/>
            </w:pPr>
            <w:r>
              <w:t>Весна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0 +5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0 - 2</w:t>
            </w:r>
          </w:p>
        </w:tc>
      </w:tr>
      <w:tr w:rsidR="009007C1">
        <w:tc>
          <w:tcPr>
            <w:tcW w:w="1980" w:type="dxa"/>
            <w:vMerge/>
          </w:tcPr>
          <w:p w:rsidR="009007C1" w:rsidRDefault="009007C1"/>
        </w:tc>
        <w:tc>
          <w:tcPr>
            <w:tcW w:w="2970" w:type="dxa"/>
          </w:tcPr>
          <w:p w:rsidR="009007C1" w:rsidRDefault="009007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-1 +5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0 - 7</w:t>
            </w:r>
          </w:p>
        </w:tc>
      </w:tr>
      <w:tr w:rsidR="009007C1">
        <w:tc>
          <w:tcPr>
            <w:tcW w:w="1980" w:type="dxa"/>
            <w:vMerge w:val="restart"/>
          </w:tcPr>
          <w:p w:rsidR="009007C1" w:rsidRDefault="009007C1">
            <w:pPr>
              <w:pStyle w:val="ConsPlusNormal"/>
            </w:pPr>
            <w:r>
              <w:t>Лето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&lt; +25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&lt; 60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2 - 6</w:t>
            </w:r>
          </w:p>
        </w:tc>
      </w:tr>
      <w:tr w:rsidR="009007C1">
        <w:tc>
          <w:tcPr>
            <w:tcW w:w="1980" w:type="dxa"/>
            <w:vMerge/>
          </w:tcPr>
          <w:p w:rsidR="009007C1" w:rsidRDefault="009007C1"/>
        </w:tc>
        <w:tc>
          <w:tcPr>
            <w:tcW w:w="2970" w:type="dxa"/>
          </w:tcPr>
          <w:p w:rsidR="009007C1" w:rsidRDefault="009007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&lt; +30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&lt; 80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0 - 8</w:t>
            </w:r>
          </w:p>
        </w:tc>
      </w:tr>
      <w:tr w:rsidR="009007C1">
        <w:tc>
          <w:tcPr>
            <w:tcW w:w="1980" w:type="dxa"/>
            <w:vMerge w:val="restart"/>
          </w:tcPr>
          <w:p w:rsidR="009007C1" w:rsidRDefault="009007C1">
            <w:pPr>
              <w:pStyle w:val="ConsPlusNormal"/>
            </w:pPr>
            <w:r>
              <w:t>Осень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&gt; +3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0 - 2</w:t>
            </w:r>
          </w:p>
        </w:tc>
      </w:tr>
      <w:tr w:rsidR="009007C1">
        <w:tc>
          <w:tcPr>
            <w:tcW w:w="1980" w:type="dxa"/>
            <w:vMerge/>
          </w:tcPr>
          <w:p w:rsidR="009007C1" w:rsidRDefault="009007C1"/>
        </w:tc>
        <w:tc>
          <w:tcPr>
            <w:tcW w:w="2970" w:type="dxa"/>
          </w:tcPr>
          <w:p w:rsidR="009007C1" w:rsidRDefault="009007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&gt; 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0 - 8</w:t>
            </w:r>
          </w:p>
        </w:tc>
      </w:tr>
      <w:tr w:rsidR="009007C1">
        <w:tc>
          <w:tcPr>
            <w:tcW w:w="1980" w:type="dxa"/>
            <w:vMerge w:val="restart"/>
          </w:tcPr>
          <w:p w:rsidR="009007C1" w:rsidRDefault="009007C1">
            <w:pPr>
              <w:pStyle w:val="ConsPlusNormal"/>
            </w:pPr>
            <w:r>
              <w:t>Весеннее межсезонье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0 -3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0 - 60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0 - 2</w:t>
            </w:r>
          </w:p>
        </w:tc>
      </w:tr>
      <w:tr w:rsidR="009007C1">
        <w:tc>
          <w:tcPr>
            <w:tcW w:w="1980" w:type="dxa"/>
            <w:vMerge/>
          </w:tcPr>
          <w:p w:rsidR="009007C1" w:rsidRDefault="009007C1"/>
        </w:tc>
        <w:tc>
          <w:tcPr>
            <w:tcW w:w="2970" w:type="dxa"/>
          </w:tcPr>
          <w:p w:rsidR="009007C1" w:rsidRDefault="009007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0 -7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0 - 6</w:t>
            </w:r>
          </w:p>
        </w:tc>
      </w:tr>
      <w:tr w:rsidR="009007C1">
        <w:tc>
          <w:tcPr>
            <w:tcW w:w="1980" w:type="dxa"/>
            <w:vMerge w:val="restart"/>
          </w:tcPr>
          <w:p w:rsidR="009007C1" w:rsidRDefault="009007C1">
            <w:pPr>
              <w:pStyle w:val="ConsPlusNormal"/>
            </w:pPr>
            <w:r>
              <w:t>Осеннее межсезонье</w:t>
            </w:r>
          </w:p>
        </w:tc>
        <w:tc>
          <w:tcPr>
            <w:tcW w:w="2970" w:type="dxa"/>
          </w:tcPr>
          <w:p w:rsidR="009007C1" w:rsidRDefault="009007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0 -5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0 - 3</w:t>
            </w:r>
          </w:p>
        </w:tc>
      </w:tr>
      <w:tr w:rsidR="009007C1">
        <w:tc>
          <w:tcPr>
            <w:tcW w:w="1980" w:type="dxa"/>
            <w:vMerge/>
          </w:tcPr>
          <w:p w:rsidR="009007C1" w:rsidRDefault="009007C1"/>
        </w:tc>
        <w:tc>
          <w:tcPr>
            <w:tcW w:w="2970" w:type="dxa"/>
          </w:tcPr>
          <w:p w:rsidR="009007C1" w:rsidRDefault="009007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9007C1" w:rsidRDefault="009007C1">
            <w:pPr>
              <w:pStyle w:val="ConsPlusNormal"/>
              <w:jc w:val="center"/>
            </w:pPr>
            <w:r>
              <w:t>0 -10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9007C1" w:rsidRDefault="009007C1">
            <w:pPr>
              <w:pStyle w:val="ConsPlusNormal"/>
              <w:jc w:val="center"/>
            </w:pPr>
            <w:r>
              <w:t>0 - 8</w:t>
            </w:r>
          </w:p>
        </w:tc>
      </w:tr>
    </w:tbl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ind w:firstLine="540"/>
        <w:jc w:val="both"/>
      </w:pPr>
    </w:p>
    <w:p w:rsidR="009007C1" w:rsidRDefault="009007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0F00" w:rsidRDefault="00F50F00">
      <w:bookmarkStart w:id="13" w:name="_GoBack"/>
      <w:bookmarkEnd w:id="13"/>
    </w:p>
    <w:sectPr w:rsidR="00F50F00" w:rsidSect="001F574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C1"/>
    <w:rsid w:val="005C0668"/>
    <w:rsid w:val="009007C1"/>
    <w:rsid w:val="00F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0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0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0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0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0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07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0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0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0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0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0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07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4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6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8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3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5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70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91" Type="http://schemas.openxmlformats.org/officeDocument/2006/relationships/hyperlink" Target="consultantplus://offline/ref=C0772948B2FBB7C425E57D62E5DDFD5E5CD5625C2CE9B54223FB7C3FB4C3ADD397346C4A15400F6A0C676E665EAC1D5079F3AABE0CA86D2Ee9h5G" TargetMode="External"/><Relationship Id="rId205" Type="http://schemas.openxmlformats.org/officeDocument/2006/relationships/hyperlink" Target="consultantplus://offline/ref=C0772948B2FBB7C425E57D62E5DDFD5E5CDD67512AE6B54223FB7C3FB4C3ADD397346C4A15400E6B01676E665EAC1D5079F3AABE0CA86D2Ee9h5G" TargetMode="External"/><Relationship Id="rId226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4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07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1" Type="http://schemas.openxmlformats.org/officeDocument/2006/relationships/hyperlink" Target="consultantplus://offline/ref=F37FA3D80F6D9E299D5A46674523ADFFC2030327F7D82978020F2A98328FBDB09BC324A1F3C6A3DCB34FD889FCB0F2CEE1CA391E0EA6EB14d8hAG" TargetMode="External"/><Relationship Id="rId32" Type="http://schemas.openxmlformats.org/officeDocument/2006/relationships/hyperlink" Target="consultantplus://offline/ref=C0772948B2FBB7C425E57D62E5DDFD5E5EDF62542FE7B54223FB7C3FB4C3ADD3853434461545106B0172383718eFh9G" TargetMode="External"/><Relationship Id="rId5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74" Type="http://schemas.openxmlformats.org/officeDocument/2006/relationships/hyperlink" Target="consultantplus://offline/ref=C0772948B2FBB7C425E57D62E5DDFD5E5CD5625C2CE9B54223FB7C3FB4C3ADD397346C4A15400E6901676E665EAC1D5079F3AABE0CA86D2Ee9h5G" TargetMode="External"/><Relationship Id="rId128" Type="http://schemas.openxmlformats.org/officeDocument/2006/relationships/hyperlink" Target="consultantplus://offline/ref=C0772948B2FBB7C425E57D62E5DDFD5E5CDA625C2EE2B54223FB7C3FB4C3ADD397346C4A15400E6E0D676E665EAC1D5079F3AABE0CA86D2Ee9h5G" TargetMode="External"/><Relationship Id="rId14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C0772948B2FBB7C425E57D62E5DDFD5E5CDA625C2EE2B54223FB7C3FB4C3ADD397346C4A15400E6801676E665EAC1D5079F3AABE0CA86D2Ee9h5G" TargetMode="External"/><Relationship Id="rId160" Type="http://schemas.openxmlformats.org/officeDocument/2006/relationships/hyperlink" Target="consultantplus://offline/ref=C0772948B2FBB7C425E57D62E5DDFD5E5CD5625C2CE9B54223FB7C3FB4C3ADD397346C4A15400E6E0E676E665EAC1D5079F3AABE0CA86D2Ee9h5G" TargetMode="External"/><Relationship Id="rId181" Type="http://schemas.openxmlformats.org/officeDocument/2006/relationships/hyperlink" Target="consultantplus://offline/ref=C0772948B2FBB7C425E57D62E5DDFD5E5CDA625C2EE2B54223FB7C3FB4C3ADD397346C4A15400E6D0E676E665EAC1D5079F3AABE0CA86D2Ee9h5G" TargetMode="External"/><Relationship Id="rId216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3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4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64" Type="http://schemas.openxmlformats.org/officeDocument/2006/relationships/hyperlink" Target="consultantplus://offline/ref=C0772948B2FBB7C425E57D62E5DDFD5E5CDC615D2DE5B54223FB7C3FB4C3ADD397346C4A15400E6B0C676E665EAC1D5079F3AABE0CA86D2Ee9h5G" TargetMode="External"/><Relationship Id="rId11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39" Type="http://schemas.openxmlformats.org/officeDocument/2006/relationships/hyperlink" Target="consultantplus://offline/ref=C0772948B2FBB7C425E57D62E5DDFD5E5CDA625C2EE2B54223FB7C3FB4C3ADD397346C4A15400E6E0F676E665EAC1D5079F3AABE0CA86D2Ee9h5G" TargetMode="External"/><Relationship Id="rId85" Type="http://schemas.openxmlformats.org/officeDocument/2006/relationships/hyperlink" Target="consultantplus://offline/ref=C0772948B2FBB7C425E57D62E5DDFD5E5CDA625C2EE2B54223FB7C3FB4C3ADD397346C4A15400E680C676E665EAC1D5079F3AABE0CA86D2Ee9h5G" TargetMode="External"/><Relationship Id="rId150" Type="http://schemas.openxmlformats.org/officeDocument/2006/relationships/hyperlink" Target="consultantplus://offline/ref=C0772948B2FBB7C425E57D62E5DDFD5E5EDE67532FE3B54223FB7C3FB4C3ADD397346C4A15400E6A0D676E665EAC1D5079F3AABE0CA86D2Ee9h5G" TargetMode="External"/><Relationship Id="rId171" Type="http://schemas.openxmlformats.org/officeDocument/2006/relationships/hyperlink" Target="consultantplus://offline/ref=C0772948B2FBB7C425E57D62E5DDFD5E5CD46A562DE7B54223FB7C3FB4C3ADD397346C4A15400E6A08676E665EAC1D5079F3AABE0CA86D2Ee9h5G" TargetMode="External"/><Relationship Id="rId192" Type="http://schemas.openxmlformats.org/officeDocument/2006/relationships/hyperlink" Target="consultantplus://offline/ref=C0772948B2FBB7C425E57D62E5DDFD5E5CD5625C2CE9B54223FB7C3FB4C3ADD397346C4A15400F6A0F676E665EAC1D5079F3AABE0CA86D2Ee9h5G" TargetMode="External"/><Relationship Id="rId206" Type="http://schemas.openxmlformats.org/officeDocument/2006/relationships/hyperlink" Target="consultantplus://offline/ref=C0772948B2FBB7C425E5747BE2DDFD5E58D964552EE8B54223FB7C3FB4C3ADD3853434461545106B0172383718eFh9G" TargetMode="External"/><Relationship Id="rId22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48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2" Type="http://schemas.openxmlformats.org/officeDocument/2006/relationships/hyperlink" Target="consultantplus://offline/ref=F37FA3D80F6D9E299D5A46674523ADFFCB01062EF5D174720A56269A3580E2B59CD224A0F6D8A3D4AA468CDAdBh8G" TargetMode="External"/><Relationship Id="rId33" Type="http://schemas.openxmlformats.org/officeDocument/2006/relationships/hyperlink" Target="consultantplus://offline/ref=C0772948B2FBB7C425E57D62E5DDFD5E5CDA625C2EE2B54223FB7C3FB4C3ADD397346C4A15400E6A00676E665EAC1D5079F3AABE0CA86D2Ee9h5G" TargetMode="External"/><Relationship Id="rId10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2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54" Type="http://schemas.openxmlformats.org/officeDocument/2006/relationships/hyperlink" Target="consultantplus://offline/ref=C0772948B2FBB7C425E57D62E5DDFD5E5CDA625C2EE2B54223FB7C3FB4C3ADD397346C4A15400E6908676E665EAC1D5079F3AABE0CA86D2Ee9h5G" TargetMode="External"/><Relationship Id="rId70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7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9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96" Type="http://schemas.openxmlformats.org/officeDocument/2006/relationships/hyperlink" Target="consultantplus://offline/ref=C0772948B2FBB7C425E57D62E5DDFD5E5CDA625C2EE2B54223FB7C3FB4C3ADD397346C4A15400E6F09676E665EAC1D5079F3AABE0CA86D2Ee9h5G" TargetMode="External"/><Relationship Id="rId140" Type="http://schemas.openxmlformats.org/officeDocument/2006/relationships/hyperlink" Target="consultantplus://offline/ref=C0772948B2FBB7C425E57D62E5DDFD5E5CD5625C2CE9B54223FB7C3FB4C3ADD397346C4A15400E6E0F676E665EAC1D5079F3AABE0CA86D2Ee9h5G" TargetMode="External"/><Relationship Id="rId145" Type="http://schemas.openxmlformats.org/officeDocument/2006/relationships/hyperlink" Target="consultantplus://offline/ref=C0772948B2FBB7C425E57D62E5DDFD5E5EDC62532CE4B54223FB7C3FB4C3ADD397346C4A15400E690E676E665EAC1D5079F3AABE0CA86D2Ee9h5G" TargetMode="External"/><Relationship Id="rId16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66" Type="http://schemas.openxmlformats.org/officeDocument/2006/relationships/hyperlink" Target="consultantplus://offline/ref=C0772948B2FBB7C425E57D62E5DDFD5E5EDE655D24E9B54223FB7C3FB4C3ADD397346C4A15400E6A0C676E665EAC1D5079F3AABE0CA86D2Ee9h5G" TargetMode="External"/><Relationship Id="rId182" Type="http://schemas.openxmlformats.org/officeDocument/2006/relationships/hyperlink" Target="consultantplus://offline/ref=C0772948B2FBB7C425E57D62E5DDFD5E5CD5625C2CE9B54223FB7C3FB4C3ADD397346C4A15400F6B0F676E665EAC1D5079F3AABE0CA86D2Ee9h5G" TargetMode="External"/><Relationship Id="rId187" Type="http://schemas.openxmlformats.org/officeDocument/2006/relationships/hyperlink" Target="consultantplus://offline/ref=C0772948B2FBB7C425E57D62E5DDFD5E5CD5625C2CE9B54223FB7C3FB4C3ADD397346C4A15400F6A0B676E665EAC1D5079F3AABE0CA86D2Ee9h5G" TargetMode="External"/><Relationship Id="rId217" Type="http://schemas.openxmlformats.org/officeDocument/2006/relationships/hyperlink" Target="consultantplus://offline/ref=C0772948B2FBB7C425E57D62E5DDFD5E5EDE6B5528E4B54223FB7C3FB4C3ADD397346C4A15400E6A08676E665EAC1D5079F3AABE0CA86D2Ee9h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FA3D80F6D9E299D5A46674523ADFFC2070028F5D32978020F2A98328FBDB09BC324A1F3C6A3DCB34FD889FCB0F2CEE1CA391E0EA6EB14d8hAG" TargetMode="External"/><Relationship Id="rId21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33" Type="http://schemas.openxmlformats.org/officeDocument/2006/relationships/hyperlink" Target="consultantplus://offline/ref=C0772948B2FBB7C425E57D62E5DDFD5E59DD625D2FEBE8482BA2703DB3CCF2C4907D604B15400F6D02386B734FF4105562EDA2A810AA6Fe2hCG" TargetMode="External"/><Relationship Id="rId23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5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8" Type="http://schemas.openxmlformats.org/officeDocument/2006/relationships/hyperlink" Target="consultantplus://offline/ref=C0772948B2FBB7C425E57D62E5DDFD5E5CD5625C2CE9B54223FB7C3FB4C3ADD397346C4A15400E6A0A676E665EAC1D5079F3AABE0CA86D2Ee9h5G" TargetMode="External"/><Relationship Id="rId49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14" Type="http://schemas.openxmlformats.org/officeDocument/2006/relationships/hyperlink" Target="consultantplus://offline/ref=C0772948B2FBB7C425E57D62E5DDFD5E5CD5625C2CE9B54223FB7C3FB4C3ADD397346C4A15400E680C676E665EAC1D5079F3AABE0CA86D2Ee9h5G" TargetMode="External"/><Relationship Id="rId11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4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60" Type="http://schemas.openxmlformats.org/officeDocument/2006/relationships/hyperlink" Target="consultantplus://offline/ref=C0772948B2FBB7C425E57D62E5DDFD5E5CD5625C2CE9B54223FB7C3FB4C3ADD397346C4A15400E690A676E665EAC1D5079F3AABE0CA86D2Ee9h5G" TargetMode="External"/><Relationship Id="rId6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81" Type="http://schemas.openxmlformats.org/officeDocument/2006/relationships/hyperlink" Target="consultantplus://offline/ref=C0772948B2FBB7C425E57D62E5DDFD5E5FDC61562DE1B54223FB7C3FB4C3ADD397346C4A15400E6A0D676E665EAC1D5079F3AABE0CA86D2Ee9h5G" TargetMode="External"/><Relationship Id="rId86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30" Type="http://schemas.openxmlformats.org/officeDocument/2006/relationships/hyperlink" Target="consultantplus://offline/ref=C0772948B2FBB7C425E57D62E5DDFD5E5CD5625C2CE9B54223FB7C3FB4C3ADD397346C4A15400E680F676E665EAC1D5079F3AABE0CA86D2Ee9h5G" TargetMode="External"/><Relationship Id="rId135" Type="http://schemas.openxmlformats.org/officeDocument/2006/relationships/hyperlink" Target="consultantplus://offline/ref=C0772948B2FBB7C425E57D62E5DDFD5E5CDA6A522FE3B54223FB7C3FB4C3ADD397346C4A15400E6A0B676E665EAC1D5079F3AABE0CA86D2Ee9h5G" TargetMode="External"/><Relationship Id="rId151" Type="http://schemas.openxmlformats.org/officeDocument/2006/relationships/hyperlink" Target="consultantplus://offline/ref=C0772948B2FBB7C425E57D62E5DDFD5E5EDE67532FE3B54223FB7C3FB4C3ADD397346C4A15400E6A0C676E665EAC1D5079F3AABE0CA86D2Ee9h5G" TargetMode="External"/><Relationship Id="rId156" Type="http://schemas.openxmlformats.org/officeDocument/2006/relationships/hyperlink" Target="consultantplus://offline/ref=C0772948B2FBB7C425E57D62E5DDFD5E5CDA625C2EE2B54223FB7C3FB4C3ADD397346C4A15400E6D08676E665EAC1D5079F3AABE0CA86D2Ee9h5G" TargetMode="External"/><Relationship Id="rId17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98" Type="http://schemas.openxmlformats.org/officeDocument/2006/relationships/hyperlink" Target="consultantplus://offline/ref=C0772948B2FBB7C425E57D62E5DDFD5E5CD5625C2CE9B54223FB7C3FB4C3ADD397346C4A15400F6901676E665EAC1D5079F3AABE0CA86D2Ee9h5G" TargetMode="External"/><Relationship Id="rId17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93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202" Type="http://schemas.openxmlformats.org/officeDocument/2006/relationships/hyperlink" Target="consultantplus://offline/ref=C0772948B2FBB7C425E57D62E5DDFD5E5CD5625C2CE9B54223FB7C3FB4C3ADD397346C4A15400F680B676E665EAC1D5079F3AABE0CA86D2Ee9h5G" TargetMode="External"/><Relationship Id="rId207" Type="http://schemas.openxmlformats.org/officeDocument/2006/relationships/hyperlink" Target="consultantplus://offline/ref=C0772948B2FBB7C425E57D62E5DDFD5E54DF65522CEBE8482BA2703DB3CCF2C4907D604B15400F6902386B734FF4105562EDA2A810AA6Fe2hCG" TargetMode="External"/><Relationship Id="rId22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2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44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24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3" Type="http://schemas.openxmlformats.org/officeDocument/2006/relationships/hyperlink" Target="consultantplus://offline/ref=F37FA3D80F6D9E299D5A46674523ADFFCB01002BF5D174720A56269A3580E2B59CD224A0F6D8A3D4AA468CDAdBh8G" TargetMode="External"/><Relationship Id="rId18" Type="http://schemas.openxmlformats.org/officeDocument/2006/relationships/hyperlink" Target="consultantplus://offline/ref=C0772948B2FBB7C425E57D62E5DDFD5E5ED86A552DE0B54223FB7C3FB4C3ADD397346C4A15400B630D676E665EAC1D5079F3AABE0CA86D2Ee9h5G" TargetMode="External"/><Relationship Id="rId3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0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34" Type="http://schemas.openxmlformats.org/officeDocument/2006/relationships/hyperlink" Target="consultantplus://offline/ref=C0772948B2FBB7C425E57D62E5DDFD5E5CD4675229E7B54223FB7C3FB4C3ADD397346C4A15400E6A0C676E665EAC1D5079F3AABE0CA86D2Ee9h5G" TargetMode="External"/><Relationship Id="rId50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5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76" Type="http://schemas.openxmlformats.org/officeDocument/2006/relationships/hyperlink" Target="consultantplus://offline/ref=C0772948B2FBB7C425E57D62E5DDFD5E5CDA625C2EE2B54223FB7C3FB4C3ADD397346C4A15400E680B676E665EAC1D5079F3AABE0CA86D2Ee9h5G" TargetMode="External"/><Relationship Id="rId97" Type="http://schemas.openxmlformats.org/officeDocument/2006/relationships/hyperlink" Target="consultantplus://offline/ref=C0772948B2FBB7C425E57D62E5DDFD5E5CDA625C2EE2B54223FB7C3FB4C3ADD397346C4A15400E6F0B676E665EAC1D5079F3AABE0CA86D2Ee9h5G" TargetMode="External"/><Relationship Id="rId104" Type="http://schemas.openxmlformats.org/officeDocument/2006/relationships/hyperlink" Target="consultantplus://offline/ref=C0772948B2FBB7C425E57D62E5DDFD5E5CDA625C2EE2B54223FB7C3FB4C3ADD397346C4A15400E6F0F676E665EAC1D5079F3AABE0CA86D2Ee9h5G" TargetMode="External"/><Relationship Id="rId120" Type="http://schemas.openxmlformats.org/officeDocument/2006/relationships/hyperlink" Target="consultantplus://offline/ref=C0772948B2FBB7C425E57D62E5DDFD5E5CDC615D2DE5B54223FB7C3FB4C3ADD397346C4A15400E6B0C676E665EAC1D5079F3AABE0CA86D2Ee9h5G" TargetMode="External"/><Relationship Id="rId125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4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46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6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88" Type="http://schemas.openxmlformats.org/officeDocument/2006/relationships/hyperlink" Target="consultantplus://offline/ref=C0772948B2FBB7C425E57D62E5DDFD5E5CD5625C2CE9B54223FB7C3FB4C3ADD397346C4A15400F6A0A676E665EAC1D5079F3AABE0CA86D2Ee9h5G" TargetMode="External"/><Relationship Id="rId7" Type="http://schemas.openxmlformats.org/officeDocument/2006/relationships/hyperlink" Target="consultantplus://offline/ref=F37FA3D80F6D9E299D5A46674523ADFFC2030327F7D82978020F2A98328FBDB09BC324A1F3C6A3DCB34FD889FCB0F2CEE1CA391E0EA6EB14d8hAG" TargetMode="External"/><Relationship Id="rId7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92" Type="http://schemas.openxmlformats.org/officeDocument/2006/relationships/hyperlink" Target="consultantplus://offline/ref=C0772948B2FBB7C425E57D62E5DDFD5E5CDA625C2EE2B54223FB7C3FB4C3ADD397346C4A15400E680F676E665EAC1D5079F3AABE0CA86D2Ee9h5G" TargetMode="External"/><Relationship Id="rId162" Type="http://schemas.openxmlformats.org/officeDocument/2006/relationships/hyperlink" Target="consultantplus://offline/ref=C0772948B2FBB7C425E57D62E5DDFD5E5CD96B502DE5B54223FB7C3FB4C3ADD397346C4A1E145F2F5C613A3204F9184E7EEDA8eBh6G" TargetMode="External"/><Relationship Id="rId183" Type="http://schemas.openxmlformats.org/officeDocument/2006/relationships/hyperlink" Target="consultantplus://offline/ref=C0772948B2FBB7C425E57D62E5DDFD5E5CD5625C2CE9B54223FB7C3FB4C3ADD397346C4A15400F6B0E676E665EAC1D5079F3AABE0CA86D2Ee9h5G" TargetMode="External"/><Relationship Id="rId21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18" Type="http://schemas.openxmlformats.org/officeDocument/2006/relationships/hyperlink" Target="consultantplus://offline/ref=C0772948B2FBB7C425E57D62E5DDFD5E5CD56B5D2AE9B54223FB7C3FB4C3ADD397346C4A15400E6A00676E665EAC1D5079F3AABE0CA86D2Ee9h5G" TargetMode="External"/><Relationship Id="rId23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3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50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55" Type="http://schemas.openxmlformats.org/officeDocument/2006/relationships/fontTable" Target="fontTable.xml"/><Relationship Id="rId2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40" Type="http://schemas.openxmlformats.org/officeDocument/2006/relationships/hyperlink" Target="consultantplus://offline/ref=C0772948B2FBB7C425E57D62E5DDFD5E5CDA625C2EE2B54223FB7C3FB4C3ADD397346C4A15400E6909676E665EAC1D5079F3AABE0CA86D2Ee9h5G" TargetMode="External"/><Relationship Id="rId4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66" Type="http://schemas.openxmlformats.org/officeDocument/2006/relationships/hyperlink" Target="consultantplus://offline/ref=C0772948B2FBB7C425E57D62E5DDFD5E5CD5625C2CE9B54223FB7C3FB4C3ADD397346C4A15400E690C676E665EAC1D5079F3AABE0CA86D2Ee9h5G" TargetMode="External"/><Relationship Id="rId8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10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1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31" Type="http://schemas.openxmlformats.org/officeDocument/2006/relationships/hyperlink" Target="consultantplus://offline/ref=C0772948B2FBB7C425E57D62E5DDFD5E5CD5625C2CE9B54223FB7C3FB4C3ADD397346C4A15400E680E676E665EAC1D5079F3AABE0CA86D2Ee9h5G" TargetMode="External"/><Relationship Id="rId136" Type="http://schemas.openxmlformats.org/officeDocument/2006/relationships/hyperlink" Target="consultantplus://offline/ref=C0772948B2FBB7C425E57D62E5DDFD5E5EDE655D24E9B54223FB7C3FB4C3ADD397346C4A15400E6A0C676E665EAC1D5079F3AABE0CA86D2Ee9h5G" TargetMode="External"/><Relationship Id="rId157" Type="http://schemas.openxmlformats.org/officeDocument/2006/relationships/hyperlink" Target="consultantplus://offline/ref=C0772948B2FBB7C425E57D62E5DDFD5E5CDA625C2EE2B54223FB7C3FB4C3ADD397346C4A15400E6D0B676E665EAC1D5079F3AABE0CA86D2Ee9h5G" TargetMode="External"/><Relationship Id="rId178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6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82" Type="http://schemas.openxmlformats.org/officeDocument/2006/relationships/hyperlink" Target="consultantplus://offline/ref=C0772948B2FBB7C425E57D62E5DDFD5E5CDA6A522FE3B54223FB7C3FB4C3ADD397346C4A15400E6A0B676E665EAC1D5079F3AABE0CA86D2Ee9h5G" TargetMode="External"/><Relationship Id="rId152" Type="http://schemas.openxmlformats.org/officeDocument/2006/relationships/hyperlink" Target="consultantplus://offline/ref=C0772948B2FBB7C425E57D62E5DDFD5E54D5605D25EBE8482BA2703DB3CCF2C4907D604B15400F6D02386B734FF4105562EDA2A810AA6Fe2hCG" TargetMode="External"/><Relationship Id="rId17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94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99" Type="http://schemas.openxmlformats.org/officeDocument/2006/relationships/hyperlink" Target="consultantplus://offline/ref=C0772948B2FBB7C425E57D62E5DDFD5E5CD5625C2CE9B54223FB7C3FB4C3ADD397346C4A15400F6809676E665EAC1D5079F3AABE0CA86D2Ee9h5G" TargetMode="External"/><Relationship Id="rId203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208" Type="http://schemas.openxmlformats.org/officeDocument/2006/relationships/hyperlink" Target="consultantplus://offline/ref=C0772948B2FBB7C425E57D62E5DDFD5E5CDA625C2EE2B54223FB7C3FB4C3ADD397346C4A15400E6D00676E665EAC1D5079F3AABE0CA86D2Ee9h5G" TargetMode="External"/><Relationship Id="rId22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2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40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4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4" Type="http://schemas.openxmlformats.org/officeDocument/2006/relationships/hyperlink" Target="consultantplus://offline/ref=F37FA3D80F6D9E299D5A46674523ADFFC2070028F5D32978020F2A98328FBDB09BC324A1F3C6A3DCB34FD889FCB0F2CEE1CA391E0EA6EB14d8hAG" TargetMode="External"/><Relationship Id="rId30" Type="http://schemas.openxmlformats.org/officeDocument/2006/relationships/hyperlink" Target="consultantplus://offline/ref=C0772948B2FBB7C425E57D62E5DDFD5E5CDA625C2EE2B54223FB7C3FB4C3ADD397346C4A15400E6A0C676E665EAC1D5079F3AABE0CA86D2Ee9h5G" TargetMode="External"/><Relationship Id="rId3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56" Type="http://schemas.openxmlformats.org/officeDocument/2006/relationships/hyperlink" Target="consultantplus://offline/ref=C0772948B2FBB7C425E57D62E5DDFD5E5CDC615D2DE5B54223FB7C3FB4C3ADD397346C4A15400E6B0C676E665EAC1D5079F3AABE0CA86D2Ee9h5G" TargetMode="External"/><Relationship Id="rId77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00" Type="http://schemas.openxmlformats.org/officeDocument/2006/relationships/hyperlink" Target="consultantplus://offline/ref=C0772948B2FBB7C425E57D62E5DDFD5E5FDC625425E5B54223FB7C3FB4C3ADD397346C4A15400E6A0D676E665EAC1D5079F3AABE0CA86D2Ee9h5G" TargetMode="External"/><Relationship Id="rId105" Type="http://schemas.openxmlformats.org/officeDocument/2006/relationships/hyperlink" Target="consultantplus://offline/ref=C0772948B2FBB7C425E57D62E5DDFD5E5CD5625C2CE9B54223FB7C3FB4C3ADD397346C4A15400E680A676E665EAC1D5079F3AABE0CA86D2Ee9h5G" TargetMode="External"/><Relationship Id="rId126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47" Type="http://schemas.openxmlformats.org/officeDocument/2006/relationships/hyperlink" Target="consultantplus://offline/ref=C0772948B2FBB7C425E57D62E5DDFD5E54D5605D25EBE8482BA2703DB3CCF2C4907D604B15400F6D02386B734FF4105562EDA2A810AA6Fe2hCG" TargetMode="External"/><Relationship Id="rId16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8" Type="http://schemas.openxmlformats.org/officeDocument/2006/relationships/hyperlink" Target="consultantplus://offline/ref=F37FA3D80F6D9E299D5A46674523ADFFC20C0327F5D32978020F2A98328FBDB09BC324A1F3C6A3DCB34FD889FCB0F2CEE1CA391E0EA6EB14d8hAG" TargetMode="External"/><Relationship Id="rId5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72" Type="http://schemas.openxmlformats.org/officeDocument/2006/relationships/hyperlink" Target="consultantplus://offline/ref=C0772948B2FBB7C425E57D62E5DDFD5E5CDA625C2EE2B54223FB7C3FB4C3ADD397346C4A15400E6809676E665EAC1D5079F3AABE0CA86D2Ee9h5G" TargetMode="External"/><Relationship Id="rId9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98" Type="http://schemas.openxmlformats.org/officeDocument/2006/relationships/hyperlink" Target="consultantplus://offline/ref=C0772948B2FBB7C425E57D62E5DDFD5E5CD5625C2CE9B54223FB7C3FB4C3ADD397346C4A15400E6808676E665EAC1D5079F3AABE0CA86D2Ee9h5G" TargetMode="External"/><Relationship Id="rId12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4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6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84" Type="http://schemas.openxmlformats.org/officeDocument/2006/relationships/hyperlink" Target="consultantplus://offline/ref=C0772948B2FBB7C425E57D62E5DDFD5E5CD5625C2CE9B54223FB7C3FB4C3ADD397346C4A15400F6B01676E665EAC1D5079F3AABE0CA86D2Ee9h5G" TargetMode="External"/><Relationship Id="rId189" Type="http://schemas.openxmlformats.org/officeDocument/2006/relationships/hyperlink" Target="consultantplus://offline/ref=C0772948B2FBB7C425E57D62E5DDFD5E5CD5625C2CE9B54223FB7C3FB4C3ADD397346C4A15400F6A0D676E665EAC1D5079F3AABE0CA86D2Ee9h5G" TargetMode="External"/><Relationship Id="rId21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30" Type="http://schemas.openxmlformats.org/officeDocument/2006/relationships/hyperlink" Target="consultantplus://offline/ref=C0772948B2FBB7C425E57D62E5DDFD5E5CDD625C29E8B54223FB7C3FB4C3ADD397346C4A15400E6A08676E665EAC1D5079F3AABE0CA86D2Ee9h5G" TargetMode="External"/><Relationship Id="rId23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5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56" Type="http://schemas.openxmlformats.org/officeDocument/2006/relationships/theme" Target="theme/theme1.xml"/><Relationship Id="rId2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46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6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16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37" Type="http://schemas.openxmlformats.org/officeDocument/2006/relationships/hyperlink" Target="consultantplus://offline/ref=C0772948B2FBB7C425E57D62E5DDFD5E5CD5625C2CE9B54223FB7C3FB4C3ADD397346C4A15400E6800676E665EAC1D5079F3AABE0CA86D2Ee9h5G" TargetMode="External"/><Relationship Id="rId15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0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4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62" Type="http://schemas.openxmlformats.org/officeDocument/2006/relationships/hyperlink" Target="consultantplus://offline/ref=C0772948B2FBB7C425E57D62E5DDFD5E5CD4675229E7B54223FB7C3FB4C3ADD397346C4A15400E6A0C676E665EAC1D5079F3AABE0CA86D2Ee9h5G" TargetMode="External"/><Relationship Id="rId83" Type="http://schemas.openxmlformats.org/officeDocument/2006/relationships/hyperlink" Target="consultantplus://offline/ref=C0772948B2FBB7C425E57D62E5DDFD5E5CD5625C2CE9B54223FB7C3FB4C3ADD397346C4A15400E6900676E665EAC1D5079F3AABE0CA86D2Ee9h5G" TargetMode="External"/><Relationship Id="rId88" Type="http://schemas.openxmlformats.org/officeDocument/2006/relationships/hyperlink" Target="consultantplus://offline/ref=C0772948B2FBB7C425E57D62E5DDFD5E59DD625D2FEBE8482BA2703DB3CCF2C4907D604B15400F6D02386B734FF4105562EDA2A810AA6Fe2hCG" TargetMode="External"/><Relationship Id="rId111" Type="http://schemas.openxmlformats.org/officeDocument/2006/relationships/hyperlink" Target="consultantplus://offline/ref=C0772948B2FBB7C425E57D62E5DDFD5E5CDA625C2EE2B54223FB7C3FB4C3ADD397346C4A15400E6F00676E665EAC1D5079F3AABE0CA86D2Ee9h5G" TargetMode="External"/><Relationship Id="rId132" Type="http://schemas.openxmlformats.org/officeDocument/2006/relationships/hyperlink" Target="consultantplus://offline/ref=C0772948B2FBB7C425E57D62E5DDFD5E5FDC61562DE1B54223FB7C3FB4C3ADD397346C4A15400E6A0D676E665EAC1D5079F3AABE0CA86D2Ee9h5G" TargetMode="External"/><Relationship Id="rId15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74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7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95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209" Type="http://schemas.openxmlformats.org/officeDocument/2006/relationships/hyperlink" Target="consultantplus://offline/ref=C0772948B2FBB7C425E57D62E5DDFD5E5CDA6A522FE3B54223FB7C3FB4C3ADD397346C4A15400E6A0B676E665EAC1D5079F3AABE0CA86D2Ee9h5G" TargetMode="External"/><Relationship Id="rId190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204" Type="http://schemas.openxmlformats.org/officeDocument/2006/relationships/hyperlink" Target="consultantplus://offline/ref=C0772948B2FBB7C425E57D62E5DDFD5E54DF65522CEBE8482BA2703DB3CCF2C4907D604B15400F6902386B734FF4105562EDA2A810AA6Fe2hCG" TargetMode="External"/><Relationship Id="rId220" Type="http://schemas.openxmlformats.org/officeDocument/2006/relationships/hyperlink" Target="consultantplus://offline/ref=C0772948B2FBB7C425E57D62E5DDFD5E5CD5625C2CE9B54223FB7C3FB4C3ADD397346C4A15400F680D676E665EAC1D5079F3AABE0CA86D2Ee9h5G" TargetMode="External"/><Relationship Id="rId22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41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246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5" Type="http://schemas.openxmlformats.org/officeDocument/2006/relationships/hyperlink" Target="consultantplus://offline/ref=F37FA3D80F6D9E299D5A46674523ADFFC2030327F7D82978020F2A98328FBDB09BC324A1F3C6A3DDB54FD889FCB0F2CEE1CA391E0EA6EB14d8hAG" TargetMode="External"/><Relationship Id="rId36" Type="http://schemas.openxmlformats.org/officeDocument/2006/relationships/hyperlink" Target="consultantplus://offline/ref=C0772948B2FBB7C425E57D62E5DDFD5E5EDF64522BE3B54223FB7C3FB4C3ADD397346C4A15400C6A0F676E665EAC1D5079F3AABE0CA86D2Ee9h5G" TargetMode="External"/><Relationship Id="rId57" Type="http://schemas.openxmlformats.org/officeDocument/2006/relationships/hyperlink" Target="consultantplus://offline/ref=C0772948B2FBB7C425E57D62E5DDFD5E5CD46A562DE7B54223FB7C3FB4C3ADD397346C4A15400E6A08676E665EAC1D5079F3AABE0CA86D2Ee9h5G" TargetMode="External"/><Relationship Id="rId106" Type="http://schemas.openxmlformats.org/officeDocument/2006/relationships/hyperlink" Target="consultantplus://offline/ref=C0772948B2FBB7C425E57D62E5DDFD5E5CDA625C2EE2B54223FB7C3FB4C3ADD397346C4A15400E6F0E676E665EAC1D5079F3AABE0CA86D2Ee9h5G" TargetMode="External"/><Relationship Id="rId12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0" Type="http://schemas.openxmlformats.org/officeDocument/2006/relationships/hyperlink" Target="consultantplus://offline/ref=F37FA3D80F6D9E299D5A46674523ADFFC600042EF3D174720A56269A3580E2A79C8A28A0F3C7A0DBBF10DD9CEDE8FFCBFAD4310812A4E9d1h6G" TargetMode="External"/><Relationship Id="rId31" Type="http://schemas.openxmlformats.org/officeDocument/2006/relationships/hyperlink" Target="consultantplus://offline/ref=C0772948B2FBB7C425E57D62E5DDFD5E5CDA625C2EE2B54223FB7C3FB4C3ADD397346C4A15400E6A0E676E665EAC1D5079F3AABE0CA86D2Ee9h5G" TargetMode="External"/><Relationship Id="rId5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7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7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94" Type="http://schemas.openxmlformats.org/officeDocument/2006/relationships/hyperlink" Target="consultantplus://offline/ref=C0772948B2FBB7C425E57D62E5DDFD5E5FDC61562DE1B54223FB7C3FB4C3ADD397346C4A15400E6A0D676E665EAC1D5079F3AABE0CA86D2Ee9h5G" TargetMode="External"/><Relationship Id="rId9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01" Type="http://schemas.openxmlformats.org/officeDocument/2006/relationships/hyperlink" Target="consultantplus://offline/ref=C0772948B2FBB7C425E57D62E5DDFD5E5ADB6B5D2BEBE8482BA2703DB3CCF2C4907D604B15400F6902386B734FF4105562EDA2A810AA6Fe2hCG" TargetMode="External"/><Relationship Id="rId12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4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48" Type="http://schemas.openxmlformats.org/officeDocument/2006/relationships/hyperlink" Target="consultantplus://offline/ref=C0772948B2FBB7C425E57D62E5DDFD5E54D5605D25EBE8482BA2703DB3CCF2C4907D604B15400F6D02386B734FF4105562EDA2A810AA6Fe2hCG" TargetMode="External"/><Relationship Id="rId16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6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85" Type="http://schemas.openxmlformats.org/officeDocument/2006/relationships/hyperlink" Target="consultantplus://offline/ref=C0772948B2FBB7C425E57D62E5DDFD5E5CD5625C2CE9B54223FB7C3FB4C3ADD397346C4A15400F6B00676E665EAC1D5079F3AABE0CA86D2Ee9h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7FA3D80F6D9E299D5A46674523ADFFC0070628F6D92978020F2A98328FBDB09BC324A1F3C6A3DCB34FD889FCB0F2CEE1CA391E0EA6EB14d8hAG" TargetMode="External"/><Relationship Id="rId180" Type="http://schemas.openxmlformats.org/officeDocument/2006/relationships/hyperlink" Target="consultantplus://offline/ref=C0772948B2FBB7C425E57D62E5DDFD5E5CD5625C2CE9B54223FB7C3FB4C3ADD397346C4A15400E6D0A676E665EAC1D5079F3AABE0CA86D2Ee9h5G" TargetMode="External"/><Relationship Id="rId210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15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36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6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231" Type="http://schemas.openxmlformats.org/officeDocument/2006/relationships/hyperlink" Target="consultantplus://offline/ref=C0772948B2FBB7C425E57D62E5DDFD5E5CD4675229E7B54223FB7C3FB4C3ADD397346C4A15400E6A0C676E665EAC1D5079F3AABE0CA86D2Ee9h5G" TargetMode="External"/><Relationship Id="rId25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47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6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89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12" Type="http://schemas.openxmlformats.org/officeDocument/2006/relationships/hyperlink" Target="consultantplus://offline/ref=C0772948B2FBB7C425E57D62E5DDFD5E5CDA625C2EE2B54223FB7C3FB4C3ADD397346C4A15400E6E08676E665EAC1D5079F3AABE0CA86D2Ee9h5G" TargetMode="External"/><Relationship Id="rId13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54" Type="http://schemas.openxmlformats.org/officeDocument/2006/relationships/hyperlink" Target="consultantplus://offline/ref=C0772948B2FBB7C425E57D62E5DDFD5E5CDA625C2EE2B54223FB7C3FB4C3ADD397346C4A15400E6E0E676E665EAC1D5079F3AABE0CA86D2Ee9h5G" TargetMode="External"/><Relationship Id="rId175" Type="http://schemas.openxmlformats.org/officeDocument/2006/relationships/hyperlink" Target="consultantplus://offline/ref=C0772948B2FBB7C425E57D62E5DDFD5E5CD5625C2CE9B54223FB7C3FB4C3ADD397346C4A15400E6D09676E665EAC1D5079F3AABE0CA86D2Ee9h5G" TargetMode="External"/><Relationship Id="rId196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200" Type="http://schemas.openxmlformats.org/officeDocument/2006/relationships/hyperlink" Target="consultantplus://offline/ref=C0772948B2FBB7C425E57D62E5DDFD5E5CD5625C2CE9B54223FB7C3FB4C3ADD397346C4A15400F6808676E665EAC1D5079F3AABE0CA86D2Ee9h5G" TargetMode="External"/><Relationship Id="rId16" Type="http://schemas.openxmlformats.org/officeDocument/2006/relationships/hyperlink" Target="consultantplus://offline/ref=F37FA3D80F6D9E299D5A46674523ADFFC20C0327F5D32978020F2A98328FBDB09BC324A1F3C6A3DCB34FD889FCB0F2CEE1CA391E0EA6EB14d8hAG" TargetMode="External"/><Relationship Id="rId22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42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37" Type="http://schemas.openxmlformats.org/officeDocument/2006/relationships/hyperlink" Target="consultantplus://offline/ref=C0772948B2FBB7C425E57D62E5DDFD5E5EDF62542FE7B54223FB7C3FB4C3ADD397346C4A1644053F58286F3A1AFC0E5074F3A8B610eAhAG" TargetMode="External"/><Relationship Id="rId5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79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0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2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4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90" Type="http://schemas.openxmlformats.org/officeDocument/2006/relationships/hyperlink" Target="consultantplus://offline/ref=C0772948B2FBB7C425E57D62E5DDFD5E5EDE655D24E9B54223FB7C3FB4C3ADD397346C4A15400E6A0C676E665EAC1D5079F3AABE0CA86D2Ee9h5G" TargetMode="External"/><Relationship Id="rId165" Type="http://schemas.openxmlformats.org/officeDocument/2006/relationships/hyperlink" Target="consultantplus://offline/ref=C0772948B2FBB7C425E57D62E5DDFD5E5CD5625C2CE9B54223FB7C3FB4C3ADD397346C4A15400E6E01676E665EAC1D5079F3AABE0CA86D2Ee9h5G" TargetMode="External"/><Relationship Id="rId186" Type="http://schemas.openxmlformats.org/officeDocument/2006/relationships/hyperlink" Target="consultantplus://offline/ref=C0772948B2FBB7C425E57D62E5DDFD5E5CD5625C2CE9B54223FB7C3FB4C3ADD397346C4A15400F6A08676E665EAC1D5079F3AABE0CA86D2Ee9h5G" TargetMode="External"/><Relationship Id="rId211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32" Type="http://schemas.openxmlformats.org/officeDocument/2006/relationships/hyperlink" Target="consultantplus://offline/ref=C0772948B2FBB7C425E57D62E5DDFD5E5EDE655D24E9B54223FB7C3FB4C3ADD397346C4A15400E6A0C676E665EAC1D5079F3AABE0CA86D2Ee9h5G" TargetMode="External"/><Relationship Id="rId253" Type="http://schemas.openxmlformats.org/officeDocument/2006/relationships/hyperlink" Target="consultantplus://offline/ref=C0772948B2FBB7C425E57D62E5DDFD5E5FDB6A5D2FE7B54223FB7C3FB4C3ADD397346C4A15400E6A08676E665EAC1D5079F3AABE0CA86D2Ee9h5G" TargetMode="External"/><Relationship Id="rId27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48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69" Type="http://schemas.openxmlformats.org/officeDocument/2006/relationships/hyperlink" Target="consultantplus://offline/ref=C0772948B2FBB7C425E57D62E5DDFD5E5CD5625C2CE9B54223FB7C3FB4C3ADD397346C4A15400E690F676E665EAC1D5079F3AABE0CA86D2Ee9h5G" TargetMode="External"/><Relationship Id="rId11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34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80" Type="http://schemas.openxmlformats.org/officeDocument/2006/relationships/hyperlink" Target="consultantplus://offline/ref=C0772948B2FBB7C425E57D62E5DDFD5E5CDA625C2EE2B54223FB7C3FB4C3ADD397346C4A15400E680D676E665EAC1D5079F3AABE0CA86D2Ee9h5G" TargetMode="External"/><Relationship Id="rId155" Type="http://schemas.openxmlformats.org/officeDocument/2006/relationships/hyperlink" Target="consultantplus://offline/ref=C0772948B2FBB7C425E57D62E5DDFD5E5CDA625C2EE2B54223FB7C3FB4C3ADD397346C4A15400E6E00676E665EAC1D5079F3AABE0CA86D2Ee9h5G" TargetMode="External"/><Relationship Id="rId176" Type="http://schemas.openxmlformats.org/officeDocument/2006/relationships/hyperlink" Target="consultantplus://offline/ref=C0772948B2FBB7C425E57D62E5DDFD5E5CD5625C2CE9B54223FB7C3FB4C3ADD397346C4A15400E6D0B676E665EAC1D5079F3AABE0CA86D2Ee9h5G" TargetMode="External"/><Relationship Id="rId197" Type="http://schemas.openxmlformats.org/officeDocument/2006/relationships/hyperlink" Target="consultantplus://offline/ref=C0772948B2FBB7C425E57D62E5DDFD5E5CD5625C2CE9B54223FB7C3FB4C3ADD397346C4A15400F690F676E665EAC1D5079F3AABE0CA86D2Ee9h5G" TargetMode="External"/><Relationship Id="rId201" Type="http://schemas.openxmlformats.org/officeDocument/2006/relationships/hyperlink" Target="consultantplus://offline/ref=C0772948B2FBB7C425E57D62E5DDFD5E5FDC61562DE1B54223FB7C3FB4C3ADD397346C4A15400E6A0D676E665EAC1D5079F3AABE0CA86D2Ee9h5G" TargetMode="External"/><Relationship Id="rId222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243" Type="http://schemas.openxmlformats.org/officeDocument/2006/relationships/hyperlink" Target="consultantplus://offline/ref=C0772948B2FBB7C425E57D62E5DDFD5E5CD5625C2CE9B54223FB7C3FB4C3ADD397346C4A15400E6A0E676E665EAC1D5079F3AABE0CA86D2Ee9h5G" TargetMode="External"/><Relationship Id="rId17" Type="http://schemas.openxmlformats.org/officeDocument/2006/relationships/hyperlink" Target="consultantplus://offline/ref=F37FA3D80F6D9E299D5A46674523ADFFC0070628F6D92978020F2A98328FBDB09BC324A1F3C6A3DCB34FD889FCB0F2CEE1CA391E0EA6EB14d8hAG" TargetMode="External"/><Relationship Id="rId38" Type="http://schemas.openxmlformats.org/officeDocument/2006/relationships/hyperlink" Target="consultantplus://offline/ref=C0772948B2FBB7C425E57D62E5DDFD5E5CDE61532CE9B54223FB7C3FB4C3ADD397346C4A15400E6A0C676E665EAC1D5079F3AABE0CA86D2Ee9h5G" TargetMode="External"/><Relationship Id="rId59" Type="http://schemas.openxmlformats.org/officeDocument/2006/relationships/hyperlink" Target="consultantplus://offline/ref=C0772948B2FBB7C425E57D62E5DDFD5E5CDA625C2EE2B54223FB7C3FB4C3ADD397346C4A15400E690C676E665EAC1D5079F3AABE0CA86D2Ee9h5G" TargetMode="External"/><Relationship Id="rId103" Type="http://schemas.openxmlformats.org/officeDocument/2006/relationships/hyperlink" Target="consultantplus://offline/ref=C0772948B2FBB7C425E57D62E5DDFD5E5CDA625C2EE2B54223FB7C3FB4C3ADD397346C4A15400E6A0D676E665EAC1D5079F3AABE0CA86D2Ee9h5G" TargetMode="External"/><Relationship Id="rId124" Type="http://schemas.openxmlformats.org/officeDocument/2006/relationships/hyperlink" Target="consultantplus://offline/ref=C0772948B2FBB7C425E57D62E5DDFD5E5CD5625C2CE9B54223FB7C3FB4C3ADD397346C4A15400E6A0E676E665EAC1D5079F3AABE0CA86D2Ee9h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26519</Words>
  <Characters>151160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Брысова Виктория Анатольевна</dc:creator>
  <cp:lastModifiedBy>Брысова Виктория Анатольевна</cp:lastModifiedBy>
  <cp:revision>1</cp:revision>
  <dcterms:created xsi:type="dcterms:W3CDTF">2020-08-05T06:33:00Z</dcterms:created>
  <dcterms:modified xsi:type="dcterms:W3CDTF">2020-08-05T06:34:00Z</dcterms:modified>
</cp:coreProperties>
</file>